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7129" w:rsidRPr="00641CA5" w:rsidRDefault="00D37129" w:rsidP="00D37129">
      <w:pPr>
        <w:spacing w:line="360" w:lineRule="auto"/>
        <w:rPr>
          <w:rFonts w:ascii="Garamond" w:hAnsi="Garamond"/>
          <w:lang w:val="fr-FR"/>
        </w:rPr>
      </w:pPr>
      <w:r w:rsidRPr="00641CA5">
        <w:rPr>
          <w:rFonts w:ascii="Garamond" w:hAnsi="Garamond"/>
          <w:lang w:val="fr-FR"/>
        </w:rPr>
        <w:t xml:space="preserve">Q1 F6 GK-1, </w:t>
      </w:r>
      <w:proofErr w:type="spellStart"/>
      <w:r w:rsidRPr="00641CA5">
        <w:rPr>
          <w:rFonts w:ascii="Garamond" w:hAnsi="Garamond"/>
          <w:lang w:val="fr-FR"/>
        </w:rPr>
        <w:t>Sdu</w:t>
      </w:r>
      <w:proofErr w:type="spellEnd"/>
      <w:r w:rsidRPr="00641CA5">
        <w:rPr>
          <w:rFonts w:ascii="Garamond" w:hAnsi="Garamond"/>
          <w:lang w:val="fr-FR"/>
        </w:rPr>
        <w:tab/>
      </w:r>
    </w:p>
    <w:p w:rsidR="00D37129" w:rsidRPr="00641CA5" w:rsidRDefault="00D37129" w:rsidP="00D37129">
      <w:pPr>
        <w:spacing w:line="360" w:lineRule="auto"/>
        <w:rPr>
          <w:rFonts w:ascii="Garamond" w:hAnsi="Garamond"/>
          <w:lang w:val="fr-FR"/>
        </w:rPr>
      </w:pPr>
    </w:p>
    <w:p w:rsidR="000C76D6" w:rsidRPr="00641CA5" w:rsidRDefault="00D37129" w:rsidP="00D37129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fr-FR"/>
        </w:rPr>
      </w:pPr>
      <w:proofErr w:type="spellStart"/>
      <w:r w:rsidRPr="00641CA5">
        <w:rPr>
          <w:rFonts w:ascii="Garamond" w:hAnsi="Garamond"/>
          <w:b/>
          <w:bCs/>
          <w:sz w:val="28"/>
          <w:szCs w:val="28"/>
          <w:lang w:val="fr-FR"/>
        </w:rPr>
        <w:t>Informationen</w:t>
      </w:r>
      <w:proofErr w:type="spellEnd"/>
      <w:r w:rsidRPr="00641CA5">
        <w:rPr>
          <w:rFonts w:ascii="Garamond" w:hAnsi="Garamond"/>
          <w:b/>
          <w:bCs/>
          <w:sz w:val="28"/>
          <w:szCs w:val="28"/>
          <w:lang w:val="fr-FR"/>
        </w:rPr>
        <w:t xml:space="preserve"> </w:t>
      </w:r>
      <w:proofErr w:type="spellStart"/>
      <w:r w:rsidRPr="00641CA5">
        <w:rPr>
          <w:rFonts w:ascii="Garamond" w:hAnsi="Garamond"/>
          <w:b/>
          <w:bCs/>
          <w:sz w:val="28"/>
          <w:szCs w:val="28"/>
          <w:lang w:val="fr-FR"/>
        </w:rPr>
        <w:t>zur</w:t>
      </w:r>
      <w:proofErr w:type="spellEnd"/>
      <w:r w:rsidRPr="00641CA5">
        <w:rPr>
          <w:rFonts w:ascii="Garamond" w:hAnsi="Garamond"/>
          <w:b/>
          <w:bCs/>
          <w:sz w:val="28"/>
          <w:szCs w:val="28"/>
          <w:lang w:val="fr-FR"/>
        </w:rPr>
        <w:t xml:space="preserve"> </w:t>
      </w:r>
      <w:proofErr w:type="spellStart"/>
      <w:r w:rsidRPr="00641CA5">
        <w:rPr>
          <w:rFonts w:ascii="Garamond" w:hAnsi="Garamond"/>
          <w:b/>
          <w:bCs/>
          <w:sz w:val="28"/>
          <w:szCs w:val="28"/>
          <w:lang w:val="fr-FR"/>
        </w:rPr>
        <w:t>Klausur</w:t>
      </w:r>
      <w:proofErr w:type="spellEnd"/>
      <w:r w:rsidRPr="00641CA5">
        <w:rPr>
          <w:rFonts w:ascii="Garamond" w:hAnsi="Garamond"/>
          <w:b/>
          <w:bCs/>
          <w:sz w:val="28"/>
          <w:szCs w:val="28"/>
          <w:lang w:val="fr-FR"/>
        </w:rPr>
        <w:t xml:space="preserve"> </w:t>
      </w:r>
      <w:proofErr w:type="spellStart"/>
      <w:r w:rsidRPr="00641CA5">
        <w:rPr>
          <w:rFonts w:ascii="Garamond" w:hAnsi="Garamond"/>
          <w:b/>
          <w:bCs/>
          <w:sz w:val="28"/>
          <w:szCs w:val="28"/>
          <w:lang w:val="fr-FR"/>
        </w:rPr>
        <w:t>am</w:t>
      </w:r>
      <w:proofErr w:type="spellEnd"/>
      <w:r w:rsidRPr="00641CA5">
        <w:rPr>
          <w:rFonts w:ascii="Garamond" w:hAnsi="Garamond"/>
          <w:b/>
          <w:bCs/>
          <w:sz w:val="28"/>
          <w:szCs w:val="28"/>
          <w:lang w:val="fr-FR"/>
        </w:rPr>
        <w:t xml:space="preserve"> 05.06</w:t>
      </w:r>
    </w:p>
    <w:p w:rsidR="00D37129" w:rsidRPr="00641CA5" w:rsidRDefault="00D37129" w:rsidP="00D37129">
      <w:pPr>
        <w:spacing w:line="360" w:lineRule="auto"/>
        <w:jc w:val="center"/>
        <w:rPr>
          <w:rFonts w:ascii="Garamond" w:hAnsi="Garamond"/>
          <w:lang w:val="fr-FR"/>
        </w:rPr>
      </w:pPr>
    </w:p>
    <w:p w:rsidR="00D37129" w:rsidRPr="00641CA5" w:rsidRDefault="00D37129" w:rsidP="00D37129">
      <w:pPr>
        <w:spacing w:line="360" w:lineRule="auto"/>
        <w:jc w:val="center"/>
        <w:rPr>
          <w:rFonts w:ascii="Garamond" w:hAnsi="Garamond"/>
          <w:lang w:val="fr-FR"/>
        </w:rPr>
      </w:pPr>
    </w:p>
    <w:p w:rsidR="00D37129" w:rsidRPr="00641CA5" w:rsidRDefault="00D37129" w:rsidP="00D37129">
      <w:pPr>
        <w:pStyle w:val="Listenabsatz"/>
        <w:numPr>
          <w:ilvl w:val="0"/>
          <w:numId w:val="2"/>
        </w:numPr>
        <w:spacing w:line="360" w:lineRule="auto"/>
        <w:rPr>
          <w:rFonts w:ascii="Garamond" w:hAnsi="Garamond"/>
          <w:u w:val="single"/>
          <w:lang w:val="fr-FR"/>
        </w:rPr>
      </w:pPr>
      <w:proofErr w:type="spellStart"/>
      <w:r w:rsidRPr="00641CA5">
        <w:rPr>
          <w:rFonts w:ascii="Garamond" w:hAnsi="Garamond"/>
          <w:u w:val="single"/>
          <w:lang w:val="fr-FR"/>
        </w:rPr>
        <w:t>Aufbau</w:t>
      </w:r>
      <w:proofErr w:type="spellEnd"/>
      <w:r w:rsidRPr="00641CA5">
        <w:rPr>
          <w:rFonts w:ascii="Garamond" w:hAnsi="Garamond"/>
          <w:u w:val="single"/>
          <w:lang w:val="fr-FR"/>
        </w:rPr>
        <w:t xml:space="preserve"> der </w:t>
      </w:r>
      <w:proofErr w:type="spellStart"/>
      <w:r w:rsidRPr="00641CA5">
        <w:rPr>
          <w:rFonts w:ascii="Garamond" w:hAnsi="Garamond"/>
          <w:u w:val="single"/>
          <w:lang w:val="fr-FR"/>
        </w:rPr>
        <w:t>Klausur</w:t>
      </w:r>
      <w:proofErr w:type="spellEnd"/>
    </w:p>
    <w:p w:rsidR="00D37129" w:rsidRPr="00641CA5" w:rsidRDefault="00D37129" w:rsidP="00D37129">
      <w:pPr>
        <w:spacing w:line="360" w:lineRule="auto"/>
        <w:ind w:left="360"/>
        <w:rPr>
          <w:rFonts w:ascii="Garamond" w:hAnsi="Garamond"/>
          <w:lang w:val="fr-FR"/>
        </w:rPr>
      </w:pPr>
      <w:r w:rsidRPr="00641CA5">
        <w:rPr>
          <w:rFonts w:ascii="Garamond" w:hAnsi="Garamond"/>
          <w:lang w:val="fr-FR"/>
        </w:rPr>
        <w:t xml:space="preserve">Die </w:t>
      </w:r>
      <w:proofErr w:type="spellStart"/>
      <w:r w:rsidRPr="00641CA5">
        <w:rPr>
          <w:rFonts w:ascii="Garamond" w:hAnsi="Garamond"/>
          <w:lang w:val="fr-FR"/>
        </w:rPr>
        <w:t>Klausur</w:t>
      </w:r>
      <w:proofErr w:type="spellEnd"/>
      <w:r w:rsidRPr="00641CA5">
        <w:rPr>
          <w:rFonts w:ascii="Garamond" w:hAnsi="Garamond"/>
          <w:lang w:val="fr-FR"/>
        </w:rPr>
        <w:t xml:space="preserve"> </w:t>
      </w:r>
      <w:proofErr w:type="spellStart"/>
      <w:r w:rsidRPr="00641CA5">
        <w:rPr>
          <w:rFonts w:ascii="Garamond" w:hAnsi="Garamond"/>
          <w:lang w:val="fr-FR"/>
        </w:rPr>
        <w:t>besteht</w:t>
      </w:r>
      <w:proofErr w:type="spellEnd"/>
      <w:r w:rsidRPr="00641CA5">
        <w:rPr>
          <w:rFonts w:ascii="Garamond" w:hAnsi="Garamond"/>
          <w:lang w:val="fr-FR"/>
        </w:rPr>
        <w:t xml:space="preserve"> </w:t>
      </w:r>
      <w:proofErr w:type="spellStart"/>
      <w:r w:rsidRPr="00641CA5">
        <w:rPr>
          <w:rFonts w:ascii="Garamond" w:hAnsi="Garamond"/>
          <w:lang w:val="fr-FR"/>
        </w:rPr>
        <w:t>aus</w:t>
      </w:r>
      <w:proofErr w:type="spellEnd"/>
      <w:r w:rsidRPr="00641CA5">
        <w:rPr>
          <w:rFonts w:ascii="Garamond" w:hAnsi="Garamond"/>
          <w:lang w:val="fr-FR"/>
        </w:rPr>
        <w:t xml:space="preserve"> </w:t>
      </w:r>
      <w:proofErr w:type="spellStart"/>
      <w:r w:rsidRPr="00641CA5">
        <w:rPr>
          <w:rFonts w:ascii="Garamond" w:hAnsi="Garamond"/>
          <w:lang w:val="fr-FR"/>
        </w:rPr>
        <w:t>zwei</w:t>
      </w:r>
      <w:proofErr w:type="spellEnd"/>
      <w:r w:rsidRPr="00641CA5">
        <w:rPr>
          <w:rFonts w:ascii="Garamond" w:hAnsi="Garamond"/>
          <w:lang w:val="fr-FR"/>
        </w:rPr>
        <w:t xml:space="preserve"> </w:t>
      </w:r>
      <w:proofErr w:type="spellStart"/>
      <w:proofErr w:type="gramStart"/>
      <w:r w:rsidRPr="00641CA5">
        <w:rPr>
          <w:rFonts w:ascii="Garamond" w:hAnsi="Garamond"/>
          <w:lang w:val="fr-FR"/>
        </w:rPr>
        <w:t>Teilen</w:t>
      </w:r>
      <w:proofErr w:type="spellEnd"/>
      <w:r w:rsidRPr="00641CA5">
        <w:rPr>
          <w:rFonts w:ascii="Garamond" w:hAnsi="Garamond"/>
          <w:lang w:val="fr-FR"/>
        </w:rPr>
        <w:t>:</w:t>
      </w:r>
      <w:proofErr w:type="gramEnd"/>
    </w:p>
    <w:p w:rsidR="00D37129" w:rsidRPr="00641CA5" w:rsidRDefault="00D37129" w:rsidP="00D37129">
      <w:pPr>
        <w:pStyle w:val="Listenabsatz"/>
        <w:spacing w:line="360" w:lineRule="auto"/>
        <w:rPr>
          <w:rFonts w:ascii="Garamond" w:hAnsi="Garamond"/>
          <w:lang w:val="fr-FR"/>
        </w:rPr>
      </w:pPr>
      <w:r w:rsidRPr="00641CA5">
        <w:rPr>
          <w:rFonts w:ascii="Garamond" w:hAnsi="Garamond"/>
          <w:lang w:val="fr-FR"/>
        </w:rPr>
        <w:t xml:space="preserve">Teil </w:t>
      </w:r>
      <w:proofErr w:type="gramStart"/>
      <w:r w:rsidRPr="00641CA5">
        <w:rPr>
          <w:rFonts w:ascii="Garamond" w:hAnsi="Garamond"/>
          <w:lang w:val="fr-FR"/>
        </w:rPr>
        <w:t>A:</w:t>
      </w:r>
      <w:proofErr w:type="gramEnd"/>
      <w:r w:rsidRPr="00641CA5">
        <w:rPr>
          <w:rFonts w:ascii="Garamond" w:hAnsi="Garamond"/>
          <w:lang w:val="fr-FR"/>
        </w:rPr>
        <w:t xml:space="preserve"> </w:t>
      </w:r>
      <w:proofErr w:type="spellStart"/>
      <w:r w:rsidRPr="00641CA5">
        <w:rPr>
          <w:rFonts w:ascii="Garamond" w:hAnsi="Garamond"/>
          <w:lang w:val="fr-FR"/>
        </w:rPr>
        <w:t>Sprachmittlung</w:t>
      </w:r>
      <w:proofErr w:type="spellEnd"/>
      <w:r w:rsidRPr="00641CA5">
        <w:rPr>
          <w:rFonts w:ascii="Garamond" w:hAnsi="Garamond"/>
          <w:lang w:val="fr-FR"/>
        </w:rPr>
        <w:t xml:space="preserve"> (médiation) (30 %)</w:t>
      </w:r>
    </w:p>
    <w:p w:rsidR="00D37129" w:rsidRDefault="00D37129" w:rsidP="00D37129">
      <w:pPr>
        <w:pStyle w:val="Listenabsatz"/>
        <w:spacing w:line="360" w:lineRule="auto"/>
        <w:rPr>
          <w:rFonts w:ascii="Garamond" w:hAnsi="Garamond"/>
          <w:lang w:val="fr-FR"/>
        </w:rPr>
      </w:pPr>
      <w:r w:rsidRPr="00641CA5">
        <w:rPr>
          <w:rFonts w:ascii="Garamond" w:hAnsi="Garamond"/>
          <w:lang w:val="fr-FR"/>
        </w:rPr>
        <w:t xml:space="preserve">Teil </w:t>
      </w:r>
      <w:proofErr w:type="gramStart"/>
      <w:r w:rsidRPr="00641CA5">
        <w:rPr>
          <w:rFonts w:ascii="Garamond" w:hAnsi="Garamond"/>
          <w:lang w:val="fr-FR"/>
        </w:rPr>
        <w:t>B:</w:t>
      </w:r>
      <w:proofErr w:type="gramEnd"/>
      <w:r w:rsidRPr="00641CA5">
        <w:rPr>
          <w:rFonts w:ascii="Garamond" w:hAnsi="Garamond"/>
          <w:lang w:val="fr-FR"/>
        </w:rPr>
        <w:t xml:space="preserve"> </w:t>
      </w:r>
      <w:proofErr w:type="spellStart"/>
      <w:r w:rsidRPr="00641CA5">
        <w:rPr>
          <w:rFonts w:ascii="Garamond" w:hAnsi="Garamond"/>
          <w:lang w:val="fr-FR"/>
        </w:rPr>
        <w:t>Leseverstehen</w:t>
      </w:r>
      <w:proofErr w:type="spellEnd"/>
      <w:r w:rsidRPr="00641CA5">
        <w:rPr>
          <w:rFonts w:ascii="Garamond" w:hAnsi="Garamond"/>
          <w:lang w:val="fr-FR"/>
        </w:rPr>
        <w:t>/</w:t>
      </w:r>
      <w:proofErr w:type="spellStart"/>
      <w:r w:rsidRPr="00641CA5">
        <w:rPr>
          <w:rFonts w:ascii="Garamond" w:hAnsi="Garamond"/>
          <w:lang w:val="fr-FR"/>
        </w:rPr>
        <w:t>Schreiben</w:t>
      </w:r>
      <w:proofErr w:type="spellEnd"/>
      <w:r w:rsidRPr="00641CA5">
        <w:rPr>
          <w:rFonts w:ascii="Garamond" w:hAnsi="Garamond"/>
          <w:lang w:val="fr-FR"/>
        </w:rPr>
        <w:t xml:space="preserve"> (70%)</w:t>
      </w:r>
    </w:p>
    <w:p w:rsidR="00006505" w:rsidRPr="00641CA5" w:rsidRDefault="00006505" w:rsidP="00D37129">
      <w:pPr>
        <w:pStyle w:val="Listenabsatz"/>
        <w:spacing w:line="360" w:lineRule="auto"/>
        <w:rPr>
          <w:rFonts w:ascii="Garamond" w:hAnsi="Garamond"/>
          <w:lang w:val="fr-FR"/>
        </w:rPr>
      </w:pPr>
    </w:p>
    <w:p w:rsidR="00006505" w:rsidRPr="00006505" w:rsidRDefault="00641CA5" w:rsidP="00006505">
      <w:pPr>
        <w:pStyle w:val="Listenabsatz"/>
        <w:numPr>
          <w:ilvl w:val="0"/>
          <w:numId w:val="6"/>
        </w:numPr>
        <w:spacing w:line="360" w:lineRule="auto"/>
        <w:rPr>
          <w:rFonts w:ascii="Garamond" w:hAnsi="Garamond"/>
          <w:lang w:val="fr-FR"/>
        </w:rPr>
      </w:pPr>
      <w:proofErr w:type="spellStart"/>
      <w:r>
        <w:rPr>
          <w:rFonts w:ascii="Garamond" w:hAnsi="Garamond"/>
          <w:lang w:val="fr-FR"/>
        </w:rPr>
        <w:t>Euch</w:t>
      </w:r>
      <w:proofErr w:type="spellEnd"/>
      <w:r>
        <w:rPr>
          <w:rFonts w:ascii="Garamond" w:hAnsi="Garamond"/>
          <w:lang w:val="fr-FR"/>
        </w:rPr>
        <w:t xml:space="preserve"> </w:t>
      </w:r>
      <w:proofErr w:type="spellStart"/>
      <w:r>
        <w:rPr>
          <w:rFonts w:ascii="Garamond" w:hAnsi="Garamond"/>
          <w:lang w:val="fr-FR"/>
        </w:rPr>
        <w:t>wird</w:t>
      </w:r>
      <w:proofErr w:type="spellEnd"/>
      <w:r>
        <w:rPr>
          <w:rFonts w:ascii="Garamond" w:hAnsi="Garamond"/>
          <w:lang w:val="fr-FR"/>
        </w:rPr>
        <w:t xml:space="preserve"> </w:t>
      </w:r>
      <w:proofErr w:type="spellStart"/>
      <w:r>
        <w:rPr>
          <w:rFonts w:ascii="Garamond" w:hAnsi="Garamond"/>
          <w:lang w:val="fr-FR"/>
        </w:rPr>
        <w:t>ein</w:t>
      </w:r>
      <w:proofErr w:type="spellEnd"/>
      <w:r>
        <w:rPr>
          <w:rFonts w:ascii="Garamond" w:hAnsi="Garamond"/>
          <w:lang w:val="fr-FR"/>
        </w:rPr>
        <w:t xml:space="preserve"> </w:t>
      </w:r>
      <w:proofErr w:type="spellStart"/>
      <w:r w:rsidRPr="00006505">
        <w:rPr>
          <w:rFonts w:ascii="Garamond" w:hAnsi="Garamond"/>
          <w:u w:val="single"/>
          <w:lang w:val="fr-FR"/>
        </w:rPr>
        <w:t>zweisprachiges</w:t>
      </w:r>
      <w:proofErr w:type="spellEnd"/>
      <w:r w:rsidRPr="00006505">
        <w:rPr>
          <w:rFonts w:ascii="Garamond" w:hAnsi="Garamond"/>
          <w:u w:val="single"/>
          <w:lang w:val="fr-FR"/>
        </w:rPr>
        <w:t xml:space="preserve"> </w:t>
      </w:r>
      <w:proofErr w:type="spellStart"/>
      <w:r w:rsidRPr="00006505">
        <w:rPr>
          <w:rFonts w:ascii="Garamond" w:hAnsi="Garamond"/>
          <w:u w:val="single"/>
          <w:lang w:val="fr-FR"/>
        </w:rPr>
        <w:t>Wörterbuch</w:t>
      </w:r>
      <w:proofErr w:type="spellEnd"/>
      <w:r>
        <w:rPr>
          <w:rFonts w:ascii="Garamond" w:hAnsi="Garamond"/>
          <w:lang w:val="fr-FR"/>
        </w:rPr>
        <w:t xml:space="preserve"> </w:t>
      </w:r>
      <w:proofErr w:type="spellStart"/>
      <w:r>
        <w:rPr>
          <w:rFonts w:ascii="Garamond" w:hAnsi="Garamond"/>
          <w:lang w:val="fr-FR"/>
        </w:rPr>
        <w:t>bereitgestellt</w:t>
      </w:r>
      <w:proofErr w:type="spellEnd"/>
    </w:p>
    <w:p w:rsidR="00641CA5" w:rsidRDefault="00641CA5" w:rsidP="002E5337">
      <w:pPr>
        <w:spacing w:line="360" w:lineRule="auto"/>
        <w:rPr>
          <w:rFonts w:ascii="Garamond" w:hAnsi="Garamond"/>
          <w:lang w:val="fr-FR"/>
        </w:rPr>
      </w:pPr>
    </w:p>
    <w:p w:rsidR="002E5337" w:rsidRPr="002E5337" w:rsidRDefault="002E5337" w:rsidP="002E5337">
      <w:pPr>
        <w:spacing w:line="360" w:lineRule="auto"/>
        <w:ind w:left="360"/>
        <w:rPr>
          <w:rFonts w:ascii="Garamond" w:hAnsi="Garamond"/>
          <w:i/>
          <w:iCs/>
          <w:lang w:val="fr-FR"/>
        </w:rPr>
      </w:pPr>
      <w:proofErr w:type="spellStart"/>
      <w:proofErr w:type="gramStart"/>
      <w:r w:rsidRPr="002E5337">
        <w:rPr>
          <w:rFonts w:ascii="Garamond" w:hAnsi="Garamond"/>
          <w:i/>
          <w:iCs/>
          <w:lang w:val="fr-FR"/>
        </w:rPr>
        <w:t>zu</w:t>
      </w:r>
      <w:proofErr w:type="spellEnd"/>
      <w:proofErr w:type="gramEnd"/>
      <w:r w:rsidRPr="002E5337">
        <w:rPr>
          <w:rFonts w:ascii="Garamond" w:hAnsi="Garamond"/>
          <w:i/>
          <w:iCs/>
          <w:lang w:val="fr-FR"/>
        </w:rPr>
        <w:t xml:space="preserve"> Teil B : LV/</w:t>
      </w:r>
      <w:proofErr w:type="spellStart"/>
      <w:r w:rsidRPr="002E5337">
        <w:rPr>
          <w:rFonts w:ascii="Garamond" w:hAnsi="Garamond"/>
          <w:i/>
          <w:iCs/>
          <w:lang w:val="fr-FR"/>
        </w:rPr>
        <w:t>Schreiben</w:t>
      </w:r>
      <w:proofErr w:type="spellEnd"/>
      <w:r w:rsidR="00AE70DB">
        <w:rPr>
          <w:rFonts w:ascii="Garamond" w:hAnsi="Garamond"/>
          <w:i/>
          <w:iCs/>
          <w:lang w:val="fr-FR"/>
        </w:rPr>
        <w:t>, 3 exercices :</w:t>
      </w:r>
    </w:p>
    <w:p w:rsidR="002E5337" w:rsidRDefault="002E5337" w:rsidP="002E5337">
      <w:pPr>
        <w:pStyle w:val="Listenabsatz"/>
        <w:numPr>
          <w:ilvl w:val="0"/>
          <w:numId w:val="9"/>
        </w:numPr>
        <w:spacing w:line="360" w:lineRule="auto"/>
        <w:rPr>
          <w:rFonts w:ascii="Garamond" w:hAnsi="Garamond"/>
          <w:lang w:val="fr-FR"/>
        </w:rPr>
      </w:pPr>
      <w:r>
        <w:rPr>
          <w:rFonts w:ascii="Garamond" w:hAnsi="Garamond"/>
          <w:lang w:val="fr-FR"/>
        </w:rPr>
        <w:t>Résumé</w:t>
      </w:r>
    </w:p>
    <w:p w:rsidR="002E5337" w:rsidRDefault="002E5337" w:rsidP="002E5337">
      <w:pPr>
        <w:pStyle w:val="Listenabsatz"/>
        <w:numPr>
          <w:ilvl w:val="0"/>
          <w:numId w:val="9"/>
        </w:numPr>
        <w:spacing w:line="360" w:lineRule="auto"/>
        <w:rPr>
          <w:rFonts w:ascii="Garamond" w:hAnsi="Garamond"/>
          <w:lang w:val="fr-FR"/>
        </w:rPr>
      </w:pPr>
      <w:r>
        <w:rPr>
          <w:rFonts w:ascii="Garamond" w:hAnsi="Garamond"/>
          <w:lang w:val="fr-FR"/>
        </w:rPr>
        <w:t>Analyse</w:t>
      </w:r>
    </w:p>
    <w:p w:rsidR="002E5337" w:rsidRDefault="002E5337" w:rsidP="002E5337">
      <w:pPr>
        <w:pStyle w:val="Listenabsatz"/>
        <w:numPr>
          <w:ilvl w:val="0"/>
          <w:numId w:val="9"/>
        </w:numPr>
        <w:spacing w:line="360" w:lineRule="auto"/>
        <w:rPr>
          <w:rFonts w:ascii="Garamond" w:hAnsi="Garamond"/>
          <w:lang w:val="fr-FR"/>
        </w:rPr>
      </w:pPr>
      <w:r>
        <w:rPr>
          <w:rFonts w:ascii="Garamond" w:hAnsi="Garamond"/>
          <w:lang w:val="fr-FR"/>
        </w:rPr>
        <w:t>Commentaire (</w:t>
      </w:r>
      <w:proofErr w:type="spellStart"/>
      <w:r w:rsidRPr="00006505">
        <w:rPr>
          <w:rFonts w:ascii="Garamond" w:hAnsi="Garamond"/>
          <w:highlight w:val="yellow"/>
          <w:lang w:val="fr-FR"/>
        </w:rPr>
        <w:t>Ausdrücke</w:t>
      </w:r>
      <w:proofErr w:type="spellEnd"/>
      <w:r w:rsidRPr="00006505">
        <w:rPr>
          <w:rFonts w:ascii="Garamond" w:hAnsi="Garamond"/>
          <w:highlight w:val="yellow"/>
          <w:lang w:val="fr-FR"/>
        </w:rPr>
        <w:t xml:space="preserve"> </w:t>
      </w:r>
      <w:proofErr w:type="spellStart"/>
      <w:r w:rsidRPr="00006505">
        <w:rPr>
          <w:rFonts w:ascii="Garamond" w:hAnsi="Garamond"/>
          <w:highlight w:val="yellow"/>
          <w:lang w:val="fr-FR"/>
        </w:rPr>
        <w:t>zur</w:t>
      </w:r>
      <w:proofErr w:type="spellEnd"/>
      <w:r w:rsidRPr="00006505">
        <w:rPr>
          <w:rFonts w:ascii="Garamond" w:hAnsi="Garamond"/>
          <w:highlight w:val="yellow"/>
          <w:lang w:val="fr-FR"/>
        </w:rPr>
        <w:t xml:space="preserve"> </w:t>
      </w:r>
      <w:proofErr w:type="spellStart"/>
      <w:r w:rsidRPr="00006505">
        <w:rPr>
          <w:rFonts w:ascii="Garamond" w:hAnsi="Garamond"/>
          <w:highlight w:val="yellow"/>
          <w:lang w:val="fr-FR"/>
        </w:rPr>
        <w:t>Meinungsäußerung</w:t>
      </w:r>
      <w:proofErr w:type="spellEnd"/>
      <w:r w:rsidRPr="00006505">
        <w:rPr>
          <w:rFonts w:ascii="Garamond" w:hAnsi="Garamond"/>
          <w:highlight w:val="yellow"/>
          <w:lang w:val="fr-FR"/>
        </w:rPr>
        <w:t xml:space="preserve"> </w:t>
      </w:r>
      <w:proofErr w:type="spellStart"/>
      <w:r w:rsidRPr="00006505">
        <w:rPr>
          <w:rFonts w:ascii="Garamond" w:hAnsi="Garamond"/>
          <w:highlight w:val="yellow"/>
          <w:lang w:val="fr-FR"/>
        </w:rPr>
        <w:t>verwenden</w:t>
      </w:r>
      <w:proofErr w:type="spellEnd"/>
      <w:r w:rsidRPr="00006505">
        <w:rPr>
          <w:rFonts w:ascii="Garamond" w:hAnsi="Garamond"/>
          <w:highlight w:val="yellow"/>
          <w:lang w:val="fr-FR"/>
        </w:rPr>
        <w:t xml:space="preserve">, s. </w:t>
      </w:r>
      <w:proofErr w:type="spellStart"/>
      <w:r w:rsidRPr="00006505">
        <w:rPr>
          <w:rFonts w:ascii="Garamond" w:hAnsi="Garamond"/>
          <w:highlight w:val="yellow"/>
          <w:lang w:val="fr-FR"/>
        </w:rPr>
        <w:t>unten</w:t>
      </w:r>
      <w:proofErr w:type="spellEnd"/>
      <w:r w:rsidR="0017404C" w:rsidRPr="00006505">
        <w:rPr>
          <w:rFonts w:ascii="Garamond" w:hAnsi="Garamond"/>
          <w:highlight w:val="yellow"/>
          <w:lang w:val="fr-FR"/>
        </w:rPr>
        <w:t xml:space="preserve">, </w:t>
      </w:r>
      <w:proofErr w:type="spellStart"/>
      <w:r w:rsidR="0017404C" w:rsidRPr="00006505">
        <w:rPr>
          <w:rFonts w:ascii="Garamond" w:hAnsi="Garamond"/>
          <w:highlight w:val="yellow"/>
          <w:lang w:val="fr-FR"/>
        </w:rPr>
        <w:t>Punkt</w:t>
      </w:r>
      <w:proofErr w:type="spellEnd"/>
      <w:r w:rsidR="0017404C" w:rsidRPr="00006505">
        <w:rPr>
          <w:rFonts w:ascii="Garamond" w:hAnsi="Garamond"/>
          <w:highlight w:val="yellow"/>
          <w:lang w:val="fr-FR"/>
        </w:rPr>
        <w:t xml:space="preserve"> 5</w:t>
      </w:r>
      <w:r w:rsidRPr="00006505">
        <w:rPr>
          <w:rFonts w:ascii="Garamond" w:hAnsi="Garamond"/>
          <w:highlight w:val="yellow"/>
          <w:lang w:val="fr-FR"/>
        </w:rPr>
        <w:t>)</w:t>
      </w:r>
    </w:p>
    <w:p w:rsidR="002E5337" w:rsidRDefault="002E5337" w:rsidP="002E5337">
      <w:pPr>
        <w:spacing w:line="360" w:lineRule="auto"/>
        <w:rPr>
          <w:rFonts w:ascii="Garamond" w:hAnsi="Garamond"/>
          <w:lang w:val="fr-FR"/>
        </w:rPr>
      </w:pPr>
    </w:p>
    <w:p w:rsidR="00006505" w:rsidRDefault="00006505" w:rsidP="00006505">
      <w:pPr>
        <w:spacing w:line="360" w:lineRule="auto"/>
        <w:ind w:firstLine="360"/>
        <w:rPr>
          <w:rFonts w:ascii="Garamond" w:hAnsi="Garamond"/>
          <w:lang w:val="fr-FR"/>
        </w:rPr>
      </w:pPr>
      <w:r>
        <w:rPr>
          <w:rFonts w:ascii="Garamond" w:hAnsi="Garamond"/>
          <w:lang w:val="fr-FR"/>
        </w:rPr>
        <w:t xml:space="preserve">Im </w:t>
      </w:r>
      <w:proofErr w:type="spellStart"/>
      <w:r>
        <w:rPr>
          <w:rFonts w:ascii="Garamond" w:hAnsi="Garamond"/>
          <w:lang w:val="fr-FR"/>
        </w:rPr>
        <w:t>Anhang</w:t>
      </w:r>
      <w:proofErr w:type="spellEnd"/>
      <w:r>
        <w:rPr>
          <w:rFonts w:ascii="Garamond" w:hAnsi="Garamond"/>
          <w:lang w:val="fr-FR"/>
        </w:rPr>
        <w:t xml:space="preserve"> </w:t>
      </w:r>
      <w:proofErr w:type="spellStart"/>
      <w:r>
        <w:rPr>
          <w:rFonts w:ascii="Garamond" w:hAnsi="Garamond"/>
          <w:lang w:val="fr-FR"/>
        </w:rPr>
        <w:t>findet</w:t>
      </w:r>
      <w:proofErr w:type="spellEnd"/>
      <w:r>
        <w:rPr>
          <w:rFonts w:ascii="Garamond" w:hAnsi="Garamond"/>
          <w:lang w:val="fr-FR"/>
        </w:rPr>
        <w:t xml:space="preserve"> </w:t>
      </w:r>
      <w:proofErr w:type="spellStart"/>
      <w:r>
        <w:rPr>
          <w:rFonts w:ascii="Garamond" w:hAnsi="Garamond"/>
          <w:lang w:val="fr-FR"/>
        </w:rPr>
        <w:t>ihr</w:t>
      </w:r>
      <w:proofErr w:type="spellEnd"/>
      <w:r>
        <w:rPr>
          <w:rFonts w:ascii="Garamond" w:hAnsi="Garamond"/>
          <w:lang w:val="fr-FR"/>
        </w:rPr>
        <w:t xml:space="preserve"> </w:t>
      </w:r>
    </w:p>
    <w:p w:rsidR="002E5337" w:rsidRPr="00006505" w:rsidRDefault="002E5337" w:rsidP="00006505">
      <w:pPr>
        <w:pStyle w:val="Listenabsatz"/>
        <w:numPr>
          <w:ilvl w:val="0"/>
          <w:numId w:val="6"/>
        </w:numPr>
        <w:spacing w:line="360" w:lineRule="auto"/>
        <w:rPr>
          <w:rFonts w:ascii="Garamond" w:hAnsi="Garamond"/>
          <w:lang w:val="fr-FR"/>
        </w:rPr>
      </w:pPr>
      <w:proofErr w:type="gramStart"/>
      <w:r w:rsidRPr="00006505">
        <w:rPr>
          <w:rFonts w:ascii="Garamond" w:hAnsi="Garamond"/>
          <w:lang w:val="fr-FR"/>
        </w:rPr>
        <w:t>die</w:t>
      </w:r>
      <w:proofErr w:type="gramEnd"/>
      <w:r w:rsidRPr="00006505">
        <w:rPr>
          <w:rFonts w:ascii="Garamond" w:hAnsi="Garamond"/>
          <w:lang w:val="fr-FR"/>
        </w:rPr>
        <w:t xml:space="preserve"> </w:t>
      </w:r>
      <w:proofErr w:type="spellStart"/>
      <w:r w:rsidRPr="00BF12C8">
        <w:rPr>
          <w:rFonts w:ascii="Garamond" w:hAnsi="Garamond"/>
          <w:highlight w:val="yellow"/>
          <w:u w:val="single"/>
          <w:lang w:val="fr-FR"/>
        </w:rPr>
        <w:t>Operatorenliste</w:t>
      </w:r>
      <w:proofErr w:type="spellEnd"/>
      <w:r w:rsidRPr="00006505">
        <w:rPr>
          <w:rFonts w:ascii="Garamond" w:hAnsi="Garamond"/>
          <w:lang w:val="fr-FR"/>
        </w:rPr>
        <w:t xml:space="preserve"> </w:t>
      </w:r>
    </w:p>
    <w:p w:rsidR="00006505" w:rsidRPr="00006505" w:rsidRDefault="00006505" w:rsidP="00BF12C8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="Garamond" w:hAnsi="Garamond"/>
          <w:lang w:val="fr-FR"/>
        </w:rPr>
      </w:pPr>
      <w:proofErr w:type="spellStart"/>
      <w:proofErr w:type="gramStart"/>
      <w:r w:rsidRPr="00006505">
        <w:rPr>
          <w:rFonts w:ascii="Garamond" w:hAnsi="Garamond"/>
          <w:lang w:val="fr-FR"/>
        </w:rPr>
        <w:t>eine</w:t>
      </w:r>
      <w:proofErr w:type="spellEnd"/>
      <w:proofErr w:type="gramEnd"/>
      <w:r w:rsidRPr="00006505">
        <w:rPr>
          <w:rFonts w:ascii="Garamond" w:hAnsi="Garamond"/>
          <w:lang w:val="fr-FR"/>
        </w:rPr>
        <w:t xml:space="preserve"> </w:t>
      </w:r>
      <w:proofErr w:type="spellStart"/>
      <w:r w:rsidRPr="00BF12C8">
        <w:rPr>
          <w:rFonts w:ascii="Garamond" w:hAnsi="Garamond"/>
          <w:highlight w:val="yellow"/>
          <w:u w:val="single"/>
          <w:lang w:val="fr-FR"/>
        </w:rPr>
        <w:t>thematische</w:t>
      </w:r>
      <w:proofErr w:type="spellEnd"/>
      <w:r w:rsidRPr="00BF12C8">
        <w:rPr>
          <w:rFonts w:ascii="Garamond" w:hAnsi="Garamond"/>
          <w:highlight w:val="yellow"/>
          <w:u w:val="single"/>
          <w:lang w:val="fr-FR"/>
        </w:rPr>
        <w:t xml:space="preserve"> </w:t>
      </w:r>
      <w:proofErr w:type="spellStart"/>
      <w:r w:rsidRPr="00BF12C8">
        <w:rPr>
          <w:rFonts w:ascii="Garamond" w:hAnsi="Garamond"/>
          <w:highlight w:val="yellow"/>
          <w:u w:val="single"/>
          <w:lang w:val="fr-FR"/>
        </w:rPr>
        <w:t>Wortschatzliste</w:t>
      </w:r>
      <w:proofErr w:type="spellEnd"/>
      <w:r w:rsidRPr="00006505">
        <w:rPr>
          <w:rFonts w:ascii="Garamond" w:hAnsi="Garamond"/>
          <w:lang w:val="fr-FR"/>
        </w:rPr>
        <w:t xml:space="preserve">, die </w:t>
      </w:r>
      <w:proofErr w:type="spellStart"/>
      <w:r w:rsidRPr="00006505">
        <w:rPr>
          <w:rFonts w:ascii="Garamond" w:hAnsi="Garamond"/>
          <w:lang w:val="fr-FR"/>
        </w:rPr>
        <w:t>für</w:t>
      </w:r>
      <w:proofErr w:type="spellEnd"/>
      <w:r w:rsidRPr="00006505">
        <w:rPr>
          <w:rFonts w:ascii="Garamond" w:hAnsi="Garamond"/>
          <w:lang w:val="fr-FR"/>
        </w:rPr>
        <w:t xml:space="preserve"> </w:t>
      </w:r>
      <w:proofErr w:type="spellStart"/>
      <w:r w:rsidRPr="00006505">
        <w:rPr>
          <w:rFonts w:ascii="Garamond" w:hAnsi="Garamond"/>
          <w:lang w:val="fr-FR"/>
        </w:rPr>
        <w:t>beide</w:t>
      </w:r>
      <w:proofErr w:type="spellEnd"/>
      <w:r w:rsidRPr="00006505">
        <w:rPr>
          <w:rFonts w:ascii="Garamond" w:hAnsi="Garamond"/>
          <w:lang w:val="fr-FR"/>
        </w:rPr>
        <w:t xml:space="preserve"> </w:t>
      </w:r>
      <w:proofErr w:type="spellStart"/>
      <w:r w:rsidRPr="00006505">
        <w:rPr>
          <w:rFonts w:ascii="Garamond" w:hAnsi="Garamond"/>
          <w:lang w:val="fr-FR"/>
        </w:rPr>
        <w:t>Klausurteile</w:t>
      </w:r>
      <w:proofErr w:type="spellEnd"/>
      <w:r w:rsidRPr="00006505">
        <w:rPr>
          <w:rFonts w:ascii="Garamond" w:hAnsi="Garamond"/>
          <w:lang w:val="fr-FR"/>
        </w:rPr>
        <w:t xml:space="preserve"> </w:t>
      </w:r>
      <w:proofErr w:type="spellStart"/>
      <w:r w:rsidRPr="00006505">
        <w:rPr>
          <w:rFonts w:ascii="Garamond" w:hAnsi="Garamond"/>
          <w:lang w:val="fr-FR"/>
        </w:rPr>
        <w:t>hilfreich</w:t>
      </w:r>
      <w:proofErr w:type="spellEnd"/>
      <w:r w:rsidRPr="00006505">
        <w:rPr>
          <w:rFonts w:ascii="Garamond" w:hAnsi="Garamond"/>
          <w:lang w:val="fr-FR"/>
        </w:rPr>
        <w:t xml:space="preserve"> </w:t>
      </w:r>
      <w:proofErr w:type="spellStart"/>
      <w:r w:rsidRPr="00006505">
        <w:rPr>
          <w:rFonts w:ascii="Garamond" w:hAnsi="Garamond"/>
          <w:lang w:val="fr-FR"/>
        </w:rPr>
        <w:t>ist</w:t>
      </w:r>
      <w:proofErr w:type="spellEnd"/>
      <w:r w:rsidRPr="00006505">
        <w:rPr>
          <w:rFonts w:ascii="Garamond" w:hAnsi="Garamond"/>
          <w:lang w:val="fr-FR"/>
        </w:rPr>
        <w:t xml:space="preserve">. </w:t>
      </w:r>
      <w:proofErr w:type="spellStart"/>
      <w:r w:rsidRPr="00006505">
        <w:rPr>
          <w:rFonts w:ascii="Garamond" w:hAnsi="Garamond"/>
          <w:lang w:val="fr-FR"/>
        </w:rPr>
        <w:t>Schaut</w:t>
      </w:r>
      <w:proofErr w:type="spellEnd"/>
      <w:r w:rsidRPr="00006505">
        <w:rPr>
          <w:rFonts w:ascii="Garamond" w:hAnsi="Garamond"/>
          <w:lang w:val="fr-FR"/>
        </w:rPr>
        <w:t xml:space="preserve"> </w:t>
      </w:r>
      <w:proofErr w:type="spellStart"/>
      <w:r w:rsidRPr="00006505">
        <w:rPr>
          <w:rFonts w:ascii="Garamond" w:hAnsi="Garamond"/>
          <w:lang w:val="fr-FR"/>
        </w:rPr>
        <w:t>euch</w:t>
      </w:r>
      <w:proofErr w:type="spellEnd"/>
      <w:r w:rsidRPr="00006505">
        <w:rPr>
          <w:rFonts w:ascii="Garamond" w:hAnsi="Garamond"/>
          <w:lang w:val="fr-FR"/>
        </w:rPr>
        <w:t xml:space="preserve"> die </w:t>
      </w:r>
      <w:proofErr w:type="spellStart"/>
      <w:r w:rsidRPr="00006505">
        <w:rPr>
          <w:rFonts w:ascii="Garamond" w:hAnsi="Garamond"/>
          <w:lang w:val="fr-FR"/>
        </w:rPr>
        <w:t>Kapitel</w:t>
      </w:r>
      <w:proofErr w:type="spellEnd"/>
      <w:r w:rsidRPr="00006505">
        <w:rPr>
          <w:rFonts w:ascii="Garamond" w:hAnsi="Garamond"/>
          <w:lang w:val="fr-FR"/>
        </w:rPr>
        <w:t xml:space="preserve"> 5 « </w:t>
      </w:r>
      <w:r w:rsidRPr="00006505">
        <w:rPr>
          <w:rFonts w:ascii="Garamond" w:hAnsi="Garamond"/>
        </w:rPr>
        <w:t xml:space="preserve">La </w:t>
      </w:r>
      <w:proofErr w:type="spellStart"/>
      <w:r w:rsidRPr="00006505">
        <w:rPr>
          <w:rFonts w:ascii="Garamond" w:hAnsi="Garamond"/>
        </w:rPr>
        <w:t>formation</w:t>
      </w:r>
      <w:proofErr w:type="spellEnd"/>
      <w:r w:rsidRPr="00006505">
        <w:rPr>
          <w:rFonts w:ascii="Garamond" w:hAnsi="Garamond"/>
        </w:rPr>
        <w:t xml:space="preserve">, la </w:t>
      </w:r>
      <w:proofErr w:type="spellStart"/>
      <w:r w:rsidRPr="00006505">
        <w:rPr>
          <w:rFonts w:ascii="Garamond" w:hAnsi="Garamond"/>
        </w:rPr>
        <w:t>vie</w:t>
      </w:r>
      <w:proofErr w:type="spellEnd"/>
      <w:r w:rsidRPr="00006505">
        <w:rPr>
          <w:rFonts w:ascii="Garamond" w:hAnsi="Garamond"/>
        </w:rPr>
        <w:t xml:space="preserve"> </w:t>
      </w:r>
      <w:proofErr w:type="spellStart"/>
      <w:r w:rsidRPr="00006505">
        <w:rPr>
          <w:rFonts w:ascii="Garamond" w:hAnsi="Garamond"/>
        </w:rPr>
        <w:t>professionnell</w:t>
      </w:r>
      <w:proofErr w:type="spellEnd"/>
      <w:r w:rsidRPr="00006505">
        <w:rPr>
          <w:rFonts w:ascii="Garamond" w:hAnsi="Garamond"/>
          <w:lang w:val="fr-FR"/>
        </w:rPr>
        <w:t>e »</w:t>
      </w:r>
      <w:r w:rsidRPr="00006505">
        <w:rPr>
          <w:rFonts w:ascii="Garamond" w:hAnsi="Garamond"/>
        </w:rPr>
        <w:t xml:space="preserve"> </w:t>
      </w:r>
      <w:proofErr w:type="spellStart"/>
      <w:r w:rsidRPr="00006505">
        <w:rPr>
          <w:rFonts w:ascii="Garamond" w:hAnsi="Garamond"/>
          <w:lang w:val="fr-FR"/>
        </w:rPr>
        <w:t>und</w:t>
      </w:r>
      <w:proofErr w:type="spellEnd"/>
      <w:r w:rsidRPr="00006505">
        <w:rPr>
          <w:rFonts w:ascii="Garamond" w:hAnsi="Garamond"/>
          <w:lang w:val="fr-FR"/>
        </w:rPr>
        <w:t xml:space="preserve"> 6 « La politique » an.</w:t>
      </w:r>
    </w:p>
    <w:p w:rsidR="002E5337" w:rsidRDefault="002E5337" w:rsidP="00641CA5">
      <w:pPr>
        <w:pStyle w:val="Listenabsatz"/>
        <w:spacing w:line="360" w:lineRule="auto"/>
        <w:ind w:left="1800"/>
        <w:rPr>
          <w:rFonts w:ascii="Garamond" w:hAnsi="Garamond"/>
          <w:lang w:val="fr-FR"/>
        </w:rPr>
      </w:pPr>
    </w:p>
    <w:p w:rsidR="002E5337" w:rsidRPr="00641CA5" w:rsidRDefault="002E5337" w:rsidP="00641CA5">
      <w:pPr>
        <w:pStyle w:val="Listenabsatz"/>
        <w:spacing w:line="360" w:lineRule="auto"/>
        <w:ind w:left="1800"/>
        <w:rPr>
          <w:rFonts w:ascii="Garamond" w:hAnsi="Garamond"/>
          <w:lang w:val="fr-FR"/>
        </w:rPr>
      </w:pPr>
    </w:p>
    <w:p w:rsidR="00D37129" w:rsidRPr="00641CA5" w:rsidRDefault="00D37129" w:rsidP="00D37129">
      <w:pPr>
        <w:pStyle w:val="Listenabsatz"/>
        <w:numPr>
          <w:ilvl w:val="0"/>
          <w:numId w:val="2"/>
        </w:numPr>
        <w:spacing w:line="360" w:lineRule="auto"/>
        <w:rPr>
          <w:rFonts w:ascii="Garamond" w:hAnsi="Garamond"/>
          <w:u w:val="single"/>
          <w:lang w:val="fr-FR"/>
        </w:rPr>
      </w:pPr>
      <w:proofErr w:type="spellStart"/>
      <w:r w:rsidRPr="00641CA5">
        <w:rPr>
          <w:rFonts w:ascii="Garamond" w:hAnsi="Garamond"/>
          <w:u w:val="single"/>
          <w:lang w:val="fr-FR"/>
        </w:rPr>
        <w:t>Prüfungsrelevante</w:t>
      </w:r>
      <w:proofErr w:type="spellEnd"/>
      <w:r w:rsidRPr="00641CA5">
        <w:rPr>
          <w:rFonts w:ascii="Garamond" w:hAnsi="Garamond"/>
          <w:u w:val="single"/>
          <w:lang w:val="fr-FR"/>
        </w:rPr>
        <w:t xml:space="preserve"> </w:t>
      </w:r>
      <w:proofErr w:type="spellStart"/>
      <w:r w:rsidRPr="00641CA5">
        <w:rPr>
          <w:rFonts w:ascii="Garamond" w:hAnsi="Garamond"/>
          <w:u w:val="single"/>
          <w:lang w:val="fr-FR"/>
        </w:rPr>
        <w:t>Themen</w:t>
      </w:r>
      <w:proofErr w:type="spellEnd"/>
    </w:p>
    <w:p w:rsidR="00D37129" w:rsidRDefault="00D37129" w:rsidP="00BF12C8">
      <w:pPr>
        <w:spacing w:line="360" w:lineRule="auto"/>
        <w:jc w:val="both"/>
        <w:rPr>
          <w:rFonts w:ascii="Garamond" w:hAnsi="Garamond"/>
          <w:lang w:val="fr-FR"/>
        </w:rPr>
      </w:pPr>
      <w:r w:rsidRPr="00641CA5">
        <w:rPr>
          <w:rFonts w:ascii="Garamond" w:hAnsi="Garamond"/>
          <w:lang w:val="fr-FR"/>
        </w:rPr>
        <w:t xml:space="preserve">- Régions et communautés </w:t>
      </w:r>
      <w:r w:rsidR="00641CA5">
        <w:rPr>
          <w:rFonts w:ascii="Garamond" w:hAnsi="Garamond"/>
          <w:lang w:val="fr-FR"/>
        </w:rPr>
        <w:t xml:space="preserve">linguistiques </w:t>
      </w:r>
      <w:r w:rsidRPr="00641CA5">
        <w:rPr>
          <w:rFonts w:ascii="Garamond" w:hAnsi="Garamond"/>
          <w:lang w:val="fr-FR"/>
        </w:rPr>
        <w:t xml:space="preserve">de </w:t>
      </w:r>
      <w:r w:rsidR="00DF01A6">
        <w:rPr>
          <w:rFonts w:ascii="Garamond" w:hAnsi="Garamond"/>
          <w:lang w:val="fr-FR"/>
        </w:rPr>
        <w:t>Belgique</w:t>
      </w:r>
      <w:r w:rsidR="0017404C">
        <w:rPr>
          <w:rFonts w:ascii="Garamond" w:hAnsi="Garamond"/>
          <w:lang w:val="fr-FR"/>
        </w:rPr>
        <w:t xml:space="preserve"> (</w:t>
      </w:r>
      <w:proofErr w:type="spellStart"/>
      <w:r w:rsidR="002D121A" w:rsidRPr="00006505">
        <w:rPr>
          <w:rFonts w:ascii="Garamond" w:hAnsi="Garamond"/>
          <w:highlight w:val="yellow"/>
          <w:lang w:val="fr-FR"/>
        </w:rPr>
        <w:t>zusätzliches</w:t>
      </w:r>
      <w:proofErr w:type="spellEnd"/>
      <w:r w:rsidR="002D121A" w:rsidRPr="00006505">
        <w:rPr>
          <w:rFonts w:ascii="Garamond" w:hAnsi="Garamond"/>
          <w:highlight w:val="yellow"/>
          <w:lang w:val="fr-FR"/>
        </w:rPr>
        <w:t xml:space="preserve"> Résumé, </w:t>
      </w:r>
      <w:r w:rsidR="0017404C" w:rsidRPr="00006505">
        <w:rPr>
          <w:rFonts w:ascii="Garamond" w:hAnsi="Garamond"/>
          <w:highlight w:val="yellow"/>
          <w:lang w:val="fr-FR"/>
        </w:rPr>
        <w:t xml:space="preserve">s. </w:t>
      </w:r>
      <w:proofErr w:type="spellStart"/>
      <w:r w:rsidR="0017404C" w:rsidRPr="00006505">
        <w:rPr>
          <w:rFonts w:ascii="Garamond" w:hAnsi="Garamond"/>
          <w:highlight w:val="yellow"/>
          <w:lang w:val="fr-FR"/>
        </w:rPr>
        <w:t>unten</w:t>
      </w:r>
      <w:proofErr w:type="spellEnd"/>
      <w:r w:rsidR="0017404C" w:rsidRPr="00006505">
        <w:rPr>
          <w:rFonts w:ascii="Garamond" w:hAnsi="Garamond"/>
          <w:highlight w:val="yellow"/>
          <w:lang w:val="fr-FR"/>
        </w:rPr>
        <w:t xml:space="preserve">, </w:t>
      </w:r>
      <w:proofErr w:type="spellStart"/>
      <w:r w:rsidR="0017404C" w:rsidRPr="00006505">
        <w:rPr>
          <w:rFonts w:ascii="Garamond" w:hAnsi="Garamond"/>
          <w:highlight w:val="yellow"/>
          <w:lang w:val="fr-FR"/>
        </w:rPr>
        <w:t>Punkt</w:t>
      </w:r>
      <w:proofErr w:type="spellEnd"/>
      <w:r w:rsidR="0017404C" w:rsidRPr="00006505">
        <w:rPr>
          <w:rFonts w:ascii="Garamond" w:hAnsi="Garamond"/>
          <w:highlight w:val="yellow"/>
          <w:lang w:val="fr-FR"/>
        </w:rPr>
        <w:t xml:space="preserve"> 4)</w:t>
      </w:r>
    </w:p>
    <w:p w:rsidR="00DF01A6" w:rsidRPr="00641CA5" w:rsidRDefault="00DF01A6" w:rsidP="00BF12C8">
      <w:pPr>
        <w:spacing w:line="360" w:lineRule="auto"/>
        <w:jc w:val="both"/>
        <w:rPr>
          <w:rFonts w:ascii="Garamond" w:hAnsi="Garamond"/>
          <w:lang w:val="fr-FR"/>
        </w:rPr>
      </w:pPr>
      <w:r>
        <w:rPr>
          <w:rFonts w:ascii="Garamond" w:hAnsi="Garamond"/>
          <w:lang w:val="fr-FR"/>
        </w:rPr>
        <w:t>- Ça veut dire quoi, être Belge ?</w:t>
      </w:r>
    </w:p>
    <w:p w:rsidR="00DF01A6" w:rsidRPr="00641CA5" w:rsidRDefault="00D37129" w:rsidP="00BF12C8">
      <w:pPr>
        <w:spacing w:line="360" w:lineRule="auto"/>
        <w:jc w:val="both"/>
        <w:rPr>
          <w:rFonts w:ascii="Garamond" w:hAnsi="Garamond"/>
          <w:lang w:val="fr-FR"/>
        </w:rPr>
      </w:pPr>
      <w:r w:rsidRPr="00641CA5">
        <w:rPr>
          <w:rFonts w:ascii="Garamond" w:hAnsi="Garamond"/>
          <w:lang w:val="fr-FR"/>
        </w:rPr>
        <w:t xml:space="preserve">- </w:t>
      </w:r>
      <w:r w:rsidR="00DF01A6">
        <w:rPr>
          <w:rFonts w:ascii="Garamond" w:hAnsi="Garamond"/>
          <w:lang w:val="fr-FR"/>
        </w:rPr>
        <w:t>Le conflit linguistique et l</w:t>
      </w:r>
      <w:r w:rsidRPr="00641CA5">
        <w:rPr>
          <w:rFonts w:ascii="Garamond" w:hAnsi="Garamond"/>
          <w:lang w:val="fr-FR"/>
        </w:rPr>
        <w:t>es raisons des problèmes communautaires</w:t>
      </w:r>
      <w:r w:rsidR="00DF01A6">
        <w:rPr>
          <w:rFonts w:ascii="Garamond" w:hAnsi="Garamond"/>
          <w:lang w:val="fr-FR"/>
        </w:rPr>
        <w:t> ; L</w:t>
      </w:r>
      <w:r w:rsidR="00641CA5" w:rsidRPr="00641CA5">
        <w:rPr>
          <w:rFonts w:ascii="Garamond" w:hAnsi="Garamond"/>
          <w:lang w:val="fr-FR"/>
        </w:rPr>
        <w:t>a relation entre Wallons et Flamands</w:t>
      </w:r>
    </w:p>
    <w:p w:rsidR="00D37129" w:rsidRPr="00641CA5" w:rsidRDefault="00D37129" w:rsidP="00BF12C8">
      <w:pPr>
        <w:spacing w:line="360" w:lineRule="auto"/>
        <w:jc w:val="both"/>
        <w:rPr>
          <w:rFonts w:ascii="Garamond" w:hAnsi="Garamond"/>
          <w:lang w:val="fr-FR"/>
        </w:rPr>
      </w:pPr>
      <w:r w:rsidRPr="00641CA5">
        <w:rPr>
          <w:rFonts w:ascii="Garamond" w:hAnsi="Garamond"/>
          <w:lang w:val="fr-FR"/>
        </w:rPr>
        <w:t xml:space="preserve">- </w:t>
      </w:r>
      <w:r w:rsidR="00641CA5" w:rsidRPr="00641CA5">
        <w:rPr>
          <w:rFonts w:ascii="Garamond" w:hAnsi="Garamond"/>
          <w:lang w:val="fr-FR"/>
        </w:rPr>
        <w:t>L</w:t>
      </w:r>
      <w:r w:rsidRPr="00641CA5">
        <w:rPr>
          <w:rFonts w:ascii="Garamond" w:hAnsi="Garamond"/>
          <w:lang w:val="fr-FR"/>
        </w:rPr>
        <w:t xml:space="preserve">es particularités qui caractérisent la Belgique selon </w:t>
      </w:r>
      <w:proofErr w:type="spellStart"/>
      <w:r w:rsidRPr="00641CA5">
        <w:rPr>
          <w:rFonts w:ascii="Garamond" w:hAnsi="Garamond"/>
          <w:lang w:val="fr-FR"/>
        </w:rPr>
        <w:t>GuiHome</w:t>
      </w:r>
      <w:proofErr w:type="spellEnd"/>
    </w:p>
    <w:p w:rsidR="00D37129" w:rsidRPr="00641CA5" w:rsidRDefault="00D37129" w:rsidP="00BF12C8">
      <w:pPr>
        <w:spacing w:line="360" w:lineRule="auto"/>
        <w:jc w:val="both"/>
        <w:rPr>
          <w:rFonts w:ascii="Garamond" w:hAnsi="Garamond"/>
          <w:lang w:val="fr-FR"/>
        </w:rPr>
      </w:pPr>
      <w:r w:rsidRPr="00641CA5">
        <w:rPr>
          <w:rFonts w:ascii="Garamond" w:hAnsi="Garamond"/>
          <w:lang w:val="fr-FR"/>
        </w:rPr>
        <w:t>- La Belgique en tant que pays multilinguistique et multiculturel : avantages et inconvénients</w:t>
      </w:r>
    </w:p>
    <w:p w:rsidR="00D37129" w:rsidRPr="00641CA5" w:rsidRDefault="00D37129" w:rsidP="00BF12C8">
      <w:pPr>
        <w:spacing w:line="360" w:lineRule="auto"/>
        <w:jc w:val="both"/>
        <w:rPr>
          <w:rFonts w:ascii="Garamond" w:hAnsi="Garamond"/>
          <w:lang w:val="fr-FR"/>
        </w:rPr>
      </w:pPr>
      <w:r w:rsidRPr="00641CA5">
        <w:rPr>
          <w:rFonts w:ascii="Garamond" w:hAnsi="Garamond"/>
          <w:lang w:val="fr-FR"/>
        </w:rPr>
        <w:t xml:space="preserve">- </w:t>
      </w:r>
      <w:r w:rsidR="00641CA5" w:rsidRPr="00641CA5">
        <w:rPr>
          <w:rFonts w:ascii="Garamond" w:hAnsi="Garamond"/>
          <w:lang w:val="fr-FR"/>
        </w:rPr>
        <w:t xml:space="preserve">Expériences professionnelles en </w:t>
      </w:r>
      <w:r w:rsidR="00641CA5">
        <w:rPr>
          <w:rFonts w:ascii="Garamond" w:hAnsi="Garamond"/>
          <w:lang w:val="fr-FR"/>
        </w:rPr>
        <w:t xml:space="preserve">Belgique </w:t>
      </w:r>
      <w:r w:rsidR="00641CA5" w:rsidRPr="00641CA5">
        <w:rPr>
          <w:rFonts w:ascii="Garamond" w:hAnsi="Garamond"/>
          <w:lang w:val="fr-FR"/>
        </w:rPr>
        <w:t>: M</w:t>
      </w:r>
      <w:r w:rsidRPr="00641CA5">
        <w:rPr>
          <w:rFonts w:ascii="Garamond" w:hAnsi="Garamond"/>
          <w:lang w:val="fr-FR"/>
        </w:rPr>
        <w:t xml:space="preserve">édiation </w:t>
      </w:r>
      <w:r w:rsidR="00641CA5" w:rsidRPr="00641CA5">
        <w:rPr>
          <w:rFonts w:ascii="Garamond" w:hAnsi="Garamond"/>
          <w:lang w:val="fr-FR"/>
        </w:rPr>
        <w:t>„</w:t>
      </w:r>
      <w:proofErr w:type="spellStart"/>
      <w:r w:rsidRPr="00641CA5">
        <w:rPr>
          <w:rFonts w:ascii="Garamond" w:hAnsi="Garamond"/>
          <w:lang w:val="fr-FR"/>
        </w:rPr>
        <w:t>Wie</w:t>
      </w:r>
      <w:proofErr w:type="spellEnd"/>
      <w:r w:rsidRPr="00641CA5">
        <w:rPr>
          <w:rFonts w:ascii="Garamond" w:hAnsi="Garamond"/>
          <w:lang w:val="fr-FR"/>
        </w:rPr>
        <w:t xml:space="preserve"> </w:t>
      </w:r>
      <w:proofErr w:type="spellStart"/>
      <w:r w:rsidRPr="00641CA5">
        <w:rPr>
          <w:rFonts w:ascii="Garamond" w:hAnsi="Garamond"/>
          <w:lang w:val="fr-FR"/>
        </w:rPr>
        <w:t>war’s</w:t>
      </w:r>
      <w:proofErr w:type="spellEnd"/>
      <w:r w:rsidRPr="00641CA5">
        <w:rPr>
          <w:rFonts w:ascii="Garamond" w:hAnsi="Garamond"/>
          <w:lang w:val="fr-FR"/>
        </w:rPr>
        <w:t xml:space="preserve"> </w:t>
      </w:r>
      <w:proofErr w:type="spellStart"/>
      <w:r w:rsidRPr="00641CA5">
        <w:rPr>
          <w:rFonts w:ascii="Garamond" w:hAnsi="Garamond"/>
          <w:lang w:val="fr-FR"/>
        </w:rPr>
        <w:t>eigentlich</w:t>
      </w:r>
      <w:proofErr w:type="spellEnd"/>
      <w:r w:rsidRPr="00641CA5">
        <w:rPr>
          <w:rFonts w:ascii="Garamond" w:hAnsi="Garamond"/>
          <w:lang w:val="fr-FR"/>
        </w:rPr>
        <w:t xml:space="preserve"> in </w:t>
      </w:r>
      <w:proofErr w:type="spellStart"/>
      <w:r w:rsidRPr="00641CA5">
        <w:rPr>
          <w:rFonts w:ascii="Garamond" w:hAnsi="Garamond"/>
          <w:lang w:val="fr-FR"/>
        </w:rPr>
        <w:t>Belgien</w:t>
      </w:r>
      <w:proofErr w:type="spellEnd"/>
      <w:proofErr w:type="gramStart"/>
      <w:r w:rsidRPr="00641CA5">
        <w:rPr>
          <w:rFonts w:ascii="Garamond" w:hAnsi="Garamond"/>
          <w:lang w:val="fr-FR"/>
        </w:rPr>
        <w:t> ?</w:t>
      </w:r>
      <w:r w:rsidR="00641CA5" w:rsidRPr="00641CA5">
        <w:rPr>
          <w:rFonts w:ascii="Garamond" w:hAnsi="Garamond"/>
          <w:lang w:val="fr-FR"/>
        </w:rPr>
        <w:t>“</w:t>
      </w:r>
      <w:proofErr w:type="gramEnd"/>
    </w:p>
    <w:p w:rsidR="00641CA5" w:rsidRDefault="00641CA5" w:rsidP="00BF12C8">
      <w:pPr>
        <w:spacing w:line="360" w:lineRule="auto"/>
        <w:jc w:val="both"/>
        <w:rPr>
          <w:rFonts w:ascii="Garamond" w:hAnsi="Garamond"/>
          <w:lang w:val="fr-FR"/>
        </w:rPr>
      </w:pPr>
      <w:r w:rsidRPr="00641CA5">
        <w:rPr>
          <w:rFonts w:ascii="Garamond" w:hAnsi="Garamond"/>
          <w:lang w:val="fr-FR"/>
        </w:rPr>
        <w:t xml:space="preserve">- Le défi linguistique de la Belgique + </w:t>
      </w:r>
      <w:proofErr w:type="spellStart"/>
      <w:r w:rsidRPr="00641CA5">
        <w:rPr>
          <w:rFonts w:ascii="Garamond" w:hAnsi="Garamond"/>
          <w:lang w:val="fr-FR"/>
        </w:rPr>
        <w:t>Aufgaben</w:t>
      </w:r>
      <w:proofErr w:type="spellEnd"/>
      <w:r w:rsidRPr="00641CA5">
        <w:rPr>
          <w:rFonts w:ascii="Garamond" w:hAnsi="Garamond"/>
          <w:lang w:val="fr-FR"/>
        </w:rPr>
        <w:t xml:space="preserve"> </w:t>
      </w:r>
      <w:proofErr w:type="spellStart"/>
      <w:r w:rsidRPr="00641CA5">
        <w:rPr>
          <w:rFonts w:ascii="Garamond" w:hAnsi="Garamond"/>
          <w:lang w:val="fr-FR"/>
        </w:rPr>
        <w:t>vom</w:t>
      </w:r>
      <w:proofErr w:type="spellEnd"/>
      <w:r w:rsidRPr="00641CA5">
        <w:rPr>
          <w:rFonts w:ascii="Garamond" w:hAnsi="Garamond"/>
          <w:lang w:val="fr-FR"/>
        </w:rPr>
        <w:t xml:space="preserve"> 19.05</w:t>
      </w:r>
    </w:p>
    <w:p w:rsidR="00641CA5" w:rsidRDefault="00641CA5" w:rsidP="00D37129">
      <w:pPr>
        <w:spacing w:line="360" w:lineRule="auto"/>
        <w:rPr>
          <w:rFonts w:ascii="Garamond" w:hAnsi="Garamond"/>
          <w:lang w:val="fr-FR"/>
        </w:rPr>
      </w:pPr>
    </w:p>
    <w:p w:rsidR="00641CA5" w:rsidRPr="00641CA5" w:rsidRDefault="00641CA5" w:rsidP="00D37129">
      <w:pPr>
        <w:spacing w:line="360" w:lineRule="auto"/>
        <w:rPr>
          <w:rFonts w:ascii="Garamond" w:hAnsi="Garamond"/>
          <w:lang w:val="fr-FR"/>
        </w:rPr>
      </w:pPr>
    </w:p>
    <w:p w:rsidR="00641CA5" w:rsidRPr="00641CA5" w:rsidRDefault="00641CA5" w:rsidP="00D37129">
      <w:pPr>
        <w:pStyle w:val="Listenabsatz"/>
        <w:numPr>
          <w:ilvl w:val="0"/>
          <w:numId w:val="2"/>
        </w:numPr>
        <w:spacing w:line="360" w:lineRule="auto"/>
        <w:rPr>
          <w:rFonts w:ascii="Garamond" w:hAnsi="Garamond"/>
          <w:u w:val="single"/>
          <w:lang w:val="fr-FR"/>
        </w:rPr>
      </w:pPr>
      <w:proofErr w:type="spellStart"/>
      <w:r w:rsidRPr="00641CA5">
        <w:rPr>
          <w:rFonts w:ascii="Garamond" w:hAnsi="Garamond"/>
          <w:u w:val="single"/>
          <w:lang w:val="fr-FR"/>
        </w:rPr>
        <w:lastRenderedPageBreak/>
        <w:t>Kriterien</w:t>
      </w:r>
      <w:proofErr w:type="spellEnd"/>
      <w:r w:rsidRPr="00641CA5">
        <w:rPr>
          <w:rFonts w:ascii="Garamond" w:hAnsi="Garamond"/>
          <w:u w:val="single"/>
          <w:lang w:val="fr-FR"/>
        </w:rPr>
        <w:t xml:space="preserve"> </w:t>
      </w:r>
      <w:proofErr w:type="spellStart"/>
      <w:r w:rsidRPr="00641CA5">
        <w:rPr>
          <w:rFonts w:ascii="Garamond" w:hAnsi="Garamond"/>
          <w:u w:val="single"/>
          <w:lang w:val="fr-FR"/>
        </w:rPr>
        <w:t>für</w:t>
      </w:r>
      <w:proofErr w:type="spellEnd"/>
      <w:r w:rsidRPr="00641CA5">
        <w:rPr>
          <w:rFonts w:ascii="Garamond" w:hAnsi="Garamond"/>
          <w:u w:val="single"/>
          <w:lang w:val="fr-FR"/>
        </w:rPr>
        <w:t xml:space="preserve"> die </w:t>
      </w:r>
      <w:proofErr w:type="spellStart"/>
      <w:proofErr w:type="gramStart"/>
      <w:r w:rsidRPr="00641CA5">
        <w:rPr>
          <w:rFonts w:ascii="Garamond" w:hAnsi="Garamond"/>
          <w:u w:val="single"/>
          <w:lang w:val="fr-FR"/>
        </w:rPr>
        <w:t>Sprachmittlung</w:t>
      </w:r>
      <w:proofErr w:type="spellEnd"/>
      <w:r w:rsidRPr="00641CA5">
        <w:rPr>
          <w:rFonts w:ascii="Garamond" w:hAnsi="Garamond"/>
          <w:u w:val="single"/>
          <w:lang w:val="fr-FR"/>
        </w:rPr>
        <w:t>:</w:t>
      </w:r>
      <w:proofErr w:type="gramEnd"/>
    </w:p>
    <w:p w:rsidR="00641CA5" w:rsidRPr="00641CA5" w:rsidRDefault="00641CA5" w:rsidP="00641CA5">
      <w:pPr>
        <w:pStyle w:val="Listenabsatz"/>
        <w:numPr>
          <w:ilvl w:val="0"/>
          <w:numId w:val="7"/>
        </w:numPr>
        <w:spacing w:after="160" w:line="360" w:lineRule="auto"/>
        <w:jc w:val="both"/>
        <w:rPr>
          <w:rFonts w:ascii="Garamond" w:hAnsi="Garamond"/>
          <w:lang w:val="fr-FR"/>
        </w:rPr>
      </w:pPr>
      <w:r w:rsidRPr="00641CA5">
        <w:rPr>
          <w:rFonts w:ascii="Garamond" w:hAnsi="Garamond"/>
          <w:lang w:val="fr-FR"/>
        </w:rPr>
        <w:t>Informations principales, introduction, conclusion, référence au destinateur (</w:t>
      </w:r>
      <w:proofErr w:type="spellStart"/>
      <w:r w:rsidRPr="00641CA5">
        <w:rPr>
          <w:rFonts w:ascii="Garamond" w:hAnsi="Garamond"/>
          <w:lang w:val="fr-FR"/>
        </w:rPr>
        <w:t>Adressatenbezug</w:t>
      </w:r>
      <w:proofErr w:type="spellEnd"/>
      <w:r w:rsidRPr="00641CA5">
        <w:rPr>
          <w:rFonts w:ascii="Garamond" w:hAnsi="Garamond"/>
          <w:lang w:val="fr-FR"/>
        </w:rPr>
        <w:t>), genre du texte, langage, temps.</w:t>
      </w:r>
    </w:p>
    <w:p w:rsidR="00641CA5" w:rsidRPr="0017404C" w:rsidRDefault="00641CA5" w:rsidP="0017404C">
      <w:pPr>
        <w:pStyle w:val="Listenabsatz"/>
        <w:numPr>
          <w:ilvl w:val="0"/>
          <w:numId w:val="7"/>
        </w:numPr>
        <w:spacing w:after="160" w:line="360" w:lineRule="auto"/>
        <w:jc w:val="both"/>
        <w:rPr>
          <w:rFonts w:ascii="Garamond" w:hAnsi="Garamond"/>
          <w:lang w:val="fr-FR"/>
        </w:rPr>
      </w:pPr>
      <w:proofErr w:type="spellStart"/>
      <w:r w:rsidRPr="00641CA5">
        <w:rPr>
          <w:rFonts w:ascii="Garamond" w:hAnsi="Garamond"/>
          <w:lang w:val="fr-FR"/>
        </w:rPr>
        <w:t>Folgende</w:t>
      </w:r>
      <w:proofErr w:type="spellEnd"/>
      <w:r w:rsidRPr="00641CA5">
        <w:rPr>
          <w:rFonts w:ascii="Garamond" w:hAnsi="Garamond"/>
          <w:lang w:val="fr-FR"/>
        </w:rPr>
        <w:t xml:space="preserve"> </w:t>
      </w:r>
      <w:proofErr w:type="spellStart"/>
      <w:r w:rsidRPr="00641CA5">
        <w:rPr>
          <w:rFonts w:ascii="Garamond" w:hAnsi="Garamond"/>
          <w:lang w:val="fr-FR"/>
        </w:rPr>
        <w:t>Kriterien</w:t>
      </w:r>
      <w:proofErr w:type="spellEnd"/>
      <w:r w:rsidRPr="00641CA5">
        <w:rPr>
          <w:rFonts w:ascii="Garamond" w:hAnsi="Garamond"/>
          <w:lang w:val="fr-FR"/>
        </w:rPr>
        <w:t xml:space="preserve"> </w:t>
      </w:r>
      <w:proofErr w:type="spellStart"/>
      <w:r w:rsidRPr="00641CA5">
        <w:rPr>
          <w:rFonts w:ascii="Garamond" w:hAnsi="Garamond"/>
          <w:lang w:val="fr-FR"/>
        </w:rPr>
        <w:t>sind</w:t>
      </w:r>
      <w:proofErr w:type="spellEnd"/>
      <w:r w:rsidRPr="00641CA5">
        <w:rPr>
          <w:rFonts w:ascii="Garamond" w:hAnsi="Garamond"/>
          <w:lang w:val="fr-FR"/>
        </w:rPr>
        <w:t xml:space="preserve"> in </w:t>
      </w:r>
      <w:proofErr w:type="spellStart"/>
      <w:r w:rsidRPr="00641CA5">
        <w:rPr>
          <w:rFonts w:ascii="Garamond" w:hAnsi="Garamond"/>
          <w:lang w:val="fr-FR"/>
        </w:rPr>
        <w:t>unserem</w:t>
      </w:r>
      <w:proofErr w:type="spellEnd"/>
      <w:r w:rsidRPr="00641CA5">
        <w:rPr>
          <w:rFonts w:ascii="Garamond" w:hAnsi="Garamond"/>
          <w:lang w:val="fr-FR"/>
        </w:rPr>
        <w:t xml:space="preserve"> </w:t>
      </w:r>
      <w:proofErr w:type="spellStart"/>
      <w:r w:rsidRPr="00641CA5">
        <w:rPr>
          <w:rFonts w:ascii="Garamond" w:hAnsi="Garamond"/>
          <w:lang w:val="fr-FR"/>
        </w:rPr>
        <w:t>schulinternen</w:t>
      </w:r>
      <w:proofErr w:type="spellEnd"/>
      <w:r w:rsidRPr="00641CA5">
        <w:rPr>
          <w:rFonts w:ascii="Garamond" w:hAnsi="Garamond"/>
          <w:lang w:val="fr-FR"/>
        </w:rPr>
        <w:t xml:space="preserve"> Curriculum </w:t>
      </w:r>
      <w:proofErr w:type="spellStart"/>
      <w:r w:rsidRPr="00641CA5">
        <w:rPr>
          <w:rFonts w:ascii="Garamond" w:hAnsi="Garamond"/>
          <w:lang w:val="fr-FR"/>
        </w:rPr>
        <w:t>für</w:t>
      </w:r>
      <w:proofErr w:type="spellEnd"/>
      <w:r w:rsidRPr="00641CA5">
        <w:rPr>
          <w:rFonts w:ascii="Garamond" w:hAnsi="Garamond"/>
          <w:lang w:val="fr-FR"/>
        </w:rPr>
        <w:t xml:space="preserve"> </w:t>
      </w:r>
      <w:proofErr w:type="spellStart"/>
      <w:r w:rsidRPr="00641CA5">
        <w:rPr>
          <w:rFonts w:ascii="Garamond" w:hAnsi="Garamond"/>
          <w:lang w:val="fr-FR"/>
        </w:rPr>
        <w:t>das</w:t>
      </w:r>
      <w:proofErr w:type="spellEnd"/>
      <w:r w:rsidRPr="00641CA5">
        <w:rPr>
          <w:rFonts w:ascii="Garamond" w:hAnsi="Garamond"/>
          <w:lang w:val="fr-FR"/>
        </w:rPr>
        <w:t xml:space="preserve"> </w:t>
      </w:r>
      <w:proofErr w:type="spellStart"/>
      <w:r w:rsidRPr="00641CA5">
        <w:rPr>
          <w:rFonts w:ascii="Garamond" w:hAnsi="Garamond"/>
          <w:lang w:val="fr-FR"/>
        </w:rPr>
        <w:t>Fach</w:t>
      </w:r>
      <w:proofErr w:type="spellEnd"/>
      <w:r w:rsidRPr="00641CA5">
        <w:rPr>
          <w:rFonts w:ascii="Garamond" w:hAnsi="Garamond"/>
          <w:lang w:val="fr-FR"/>
        </w:rPr>
        <w:t xml:space="preserve"> </w:t>
      </w:r>
      <w:proofErr w:type="spellStart"/>
      <w:r w:rsidRPr="00641CA5">
        <w:rPr>
          <w:rFonts w:ascii="Garamond" w:hAnsi="Garamond"/>
          <w:lang w:val="fr-FR"/>
        </w:rPr>
        <w:t>Französisch</w:t>
      </w:r>
      <w:proofErr w:type="spellEnd"/>
      <w:r w:rsidRPr="00641CA5">
        <w:rPr>
          <w:rFonts w:ascii="Garamond" w:hAnsi="Garamond"/>
          <w:lang w:val="fr-FR"/>
        </w:rPr>
        <w:t xml:space="preserve"> in der Sek II </w:t>
      </w:r>
      <w:proofErr w:type="spellStart"/>
      <w:r w:rsidRPr="00641CA5">
        <w:rPr>
          <w:rFonts w:ascii="Garamond" w:hAnsi="Garamond"/>
          <w:lang w:val="fr-FR"/>
        </w:rPr>
        <w:t>verankert</w:t>
      </w:r>
      <w:proofErr w:type="spellEnd"/>
      <w:r w:rsidRPr="00641CA5">
        <w:rPr>
          <w:rFonts w:ascii="Garamond" w:hAnsi="Garamond"/>
          <w:lang w:val="fr-FR"/>
        </w:rPr>
        <w:t> :</w:t>
      </w:r>
    </w:p>
    <w:p w:rsidR="00641CA5" w:rsidRPr="003547F9" w:rsidRDefault="00641CA5" w:rsidP="00641CA5">
      <w:pPr>
        <w:rPr>
          <w:rFonts w:eastAsia="Calibri" w:cs="Arial"/>
          <w:i/>
          <w:sz w:val="18"/>
        </w:rPr>
      </w:pPr>
      <w:r w:rsidRPr="003547F9">
        <w:rPr>
          <w:rFonts w:eastAsia="Calibri" w:cs="Helvetica-Oblique"/>
          <w:i/>
          <w:iCs/>
          <w:sz w:val="18"/>
        </w:rPr>
        <w:t>Schriftliche Form der Sprachmittlung</w:t>
      </w:r>
    </w:p>
    <w:p w:rsidR="00641CA5" w:rsidRPr="003547F9" w:rsidRDefault="00641CA5" w:rsidP="00641CA5">
      <w:pPr>
        <w:numPr>
          <w:ilvl w:val="0"/>
          <w:numId w:val="8"/>
        </w:numPr>
        <w:rPr>
          <w:rFonts w:eastAsia="Calibri" w:cs="Arial"/>
          <w:sz w:val="18"/>
        </w:rPr>
      </w:pPr>
      <w:r w:rsidRPr="003547F9">
        <w:rPr>
          <w:rFonts w:eastAsia="Calibri" w:cs="Arial"/>
          <w:sz w:val="18"/>
        </w:rPr>
        <w:t>inhaltliche Angemessenheit</w:t>
      </w:r>
    </w:p>
    <w:p w:rsidR="00641CA5" w:rsidRPr="003547F9" w:rsidRDefault="00641CA5" w:rsidP="00641CA5">
      <w:pPr>
        <w:numPr>
          <w:ilvl w:val="0"/>
          <w:numId w:val="8"/>
        </w:numPr>
        <w:rPr>
          <w:rFonts w:eastAsia="Calibri" w:cs="Arial"/>
          <w:sz w:val="18"/>
        </w:rPr>
      </w:pPr>
      <w:r w:rsidRPr="003547F9">
        <w:rPr>
          <w:rFonts w:eastAsia="Calibri" w:cs="Arial"/>
          <w:sz w:val="18"/>
        </w:rPr>
        <w:t xml:space="preserve">Vollständige Wiedergabe der relevanten Informationen </w:t>
      </w:r>
    </w:p>
    <w:p w:rsidR="00641CA5" w:rsidRPr="003547F9" w:rsidRDefault="00641CA5" w:rsidP="00641CA5">
      <w:pPr>
        <w:numPr>
          <w:ilvl w:val="0"/>
          <w:numId w:val="8"/>
        </w:numPr>
        <w:rPr>
          <w:rFonts w:eastAsia="Calibri" w:cs="Arial"/>
          <w:sz w:val="18"/>
        </w:rPr>
      </w:pPr>
      <w:r w:rsidRPr="003547F9">
        <w:rPr>
          <w:rFonts w:eastAsia="Calibri" w:cs="Arial"/>
          <w:sz w:val="18"/>
        </w:rPr>
        <w:t>sprachliche Angemessenheit bezogen auf die Ausgangs- und Zielsprache</w:t>
      </w:r>
      <w:r>
        <w:rPr>
          <w:rFonts w:eastAsia="Calibri" w:cs="Arial"/>
          <w:sz w:val="18"/>
        </w:rPr>
        <w:t xml:space="preserve"> </w:t>
      </w:r>
      <w:r w:rsidRPr="00FC2A8D">
        <w:rPr>
          <w:rFonts w:eastAsia="Calibri" w:cs="Arial"/>
          <w:i/>
          <w:iCs/>
          <w:sz w:val="18"/>
        </w:rPr>
        <w:sym w:font="Symbol" w:char="F05B"/>
      </w:r>
      <w:r>
        <w:rPr>
          <w:rFonts w:eastAsia="Calibri" w:cs="Arial"/>
          <w:i/>
          <w:iCs/>
          <w:sz w:val="18"/>
        </w:rPr>
        <w:t xml:space="preserve">Sprachliches Register, </w:t>
      </w:r>
      <w:r w:rsidRPr="00FC2A8D">
        <w:rPr>
          <w:rFonts w:eastAsia="Calibri" w:cs="Arial"/>
          <w:i/>
          <w:iCs/>
          <w:sz w:val="18"/>
        </w:rPr>
        <w:t xml:space="preserve">z.B. </w:t>
      </w:r>
      <w:proofErr w:type="spellStart"/>
      <w:r>
        <w:rPr>
          <w:rFonts w:eastAsia="Calibri" w:cs="Arial"/>
          <w:i/>
          <w:iCs/>
          <w:sz w:val="18"/>
        </w:rPr>
        <w:t>langage</w:t>
      </w:r>
      <w:proofErr w:type="spellEnd"/>
      <w:r>
        <w:rPr>
          <w:rFonts w:eastAsia="Calibri" w:cs="Arial"/>
          <w:i/>
          <w:iCs/>
          <w:sz w:val="18"/>
        </w:rPr>
        <w:t xml:space="preserve"> </w:t>
      </w:r>
      <w:proofErr w:type="spellStart"/>
      <w:r>
        <w:rPr>
          <w:rFonts w:eastAsia="Calibri" w:cs="Arial"/>
          <w:i/>
          <w:iCs/>
          <w:sz w:val="18"/>
        </w:rPr>
        <w:t>familier</w:t>
      </w:r>
      <w:proofErr w:type="spellEnd"/>
      <w:r w:rsidRPr="00FC2A8D">
        <w:rPr>
          <w:rFonts w:eastAsia="Calibri" w:cs="Arial"/>
          <w:i/>
          <w:iCs/>
          <w:sz w:val="18"/>
        </w:rPr>
        <w:sym w:font="Symbol" w:char="F05D"/>
      </w:r>
    </w:p>
    <w:p w:rsidR="00641CA5" w:rsidRPr="003547F9" w:rsidRDefault="00641CA5" w:rsidP="00641CA5">
      <w:pPr>
        <w:numPr>
          <w:ilvl w:val="0"/>
          <w:numId w:val="8"/>
        </w:numPr>
        <w:rPr>
          <w:rFonts w:eastAsia="Calibri" w:cs="Arial"/>
          <w:sz w:val="18"/>
        </w:rPr>
      </w:pPr>
      <w:r w:rsidRPr="003547F9">
        <w:rPr>
          <w:rFonts w:eastAsia="Calibri" w:cs="Arial"/>
          <w:sz w:val="18"/>
        </w:rPr>
        <w:t xml:space="preserve">Adressaten- und </w:t>
      </w:r>
      <w:proofErr w:type="spellStart"/>
      <w:r w:rsidRPr="003547F9">
        <w:rPr>
          <w:rFonts w:eastAsia="Calibri" w:cs="Arial"/>
          <w:sz w:val="18"/>
        </w:rPr>
        <w:t>Textsortengerechtheit</w:t>
      </w:r>
      <w:proofErr w:type="spellEnd"/>
    </w:p>
    <w:p w:rsidR="00641CA5" w:rsidRPr="00CB3A6A" w:rsidRDefault="00641CA5" w:rsidP="00641CA5">
      <w:pPr>
        <w:numPr>
          <w:ilvl w:val="0"/>
          <w:numId w:val="8"/>
        </w:numPr>
        <w:rPr>
          <w:rFonts w:eastAsia="Calibri" w:cs="Arial"/>
          <w:sz w:val="18"/>
        </w:rPr>
      </w:pPr>
      <w:r w:rsidRPr="003547F9">
        <w:rPr>
          <w:rFonts w:eastAsia="Calibri" w:cs="Arial"/>
          <w:sz w:val="18"/>
        </w:rPr>
        <w:t>eine der Aufgabenstellung entsprechende Form der Darstellung</w:t>
      </w:r>
      <w:r>
        <w:rPr>
          <w:rFonts w:eastAsia="Calibri" w:cs="Arial"/>
          <w:sz w:val="18"/>
        </w:rPr>
        <w:t xml:space="preserve"> </w:t>
      </w:r>
      <w:r w:rsidRPr="00FC2A8D">
        <w:rPr>
          <w:rFonts w:eastAsia="Calibri" w:cs="Arial"/>
          <w:i/>
          <w:iCs/>
          <w:sz w:val="18"/>
        </w:rPr>
        <w:sym w:font="Symbol" w:char="F05B"/>
      </w:r>
      <w:proofErr w:type="spellStart"/>
      <w:r>
        <w:rPr>
          <w:rFonts w:eastAsia="Calibri" w:cs="Arial"/>
          <w:i/>
          <w:iCs/>
          <w:sz w:val="18"/>
        </w:rPr>
        <w:t>genre</w:t>
      </w:r>
      <w:proofErr w:type="spellEnd"/>
      <w:r>
        <w:rPr>
          <w:rFonts w:eastAsia="Calibri" w:cs="Arial"/>
          <w:i/>
          <w:iCs/>
          <w:sz w:val="18"/>
        </w:rPr>
        <w:t xml:space="preserve"> du </w:t>
      </w:r>
      <w:proofErr w:type="spellStart"/>
      <w:r>
        <w:rPr>
          <w:rFonts w:eastAsia="Calibri" w:cs="Arial"/>
          <w:i/>
          <w:iCs/>
          <w:sz w:val="18"/>
        </w:rPr>
        <w:t>texte</w:t>
      </w:r>
      <w:proofErr w:type="spellEnd"/>
      <w:r>
        <w:rPr>
          <w:rFonts w:eastAsia="Calibri" w:cs="Arial"/>
          <w:i/>
          <w:iCs/>
          <w:sz w:val="18"/>
        </w:rPr>
        <w:t xml:space="preserve">, </w:t>
      </w:r>
      <w:r w:rsidRPr="00FC2A8D">
        <w:rPr>
          <w:rFonts w:eastAsia="Calibri" w:cs="Arial"/>
          <w:i/>
          <w:iCs/>
          <w:sz w:val="18"/>
        </w:rPr>
        <w:t>z.B. E-Mail</w:t>
      </w:r>
      <w:r w:rsidRPr="00FC2A8D">
        <w:rPr>
          <w:rFonts w:eastAsia="Calibri" w:cs="Arial"/>
          <w:i/>
          <w:iCs/>
          <w:sz w:val="18"/>
        </w:rPr>
        <w:sym w:font="Symbol" w:char="F05D"/>
      </w:r>
    </w:p>
    <w:p w:rsidR="00641CA5" w:rsidRPr="00CB3A6A" w:rsidRDefault="00641CA5" w:rsidP="00641CA5">
      <w:pPr>
        <w:ind w:left="720"/>
        <w:rPr>
          <w:rFonts w:eastAsia="Calibri" w:cs="Arial"/>
          <w:sz w:val="18"/>
        </w:rPr>
      </w:pPr>
    </w:p>
    <w:p w:rsidR="00641CA5" w:rsidRPr="00CB3A6A" w:rsidRDefault="00641CA5" w:rsidP="00641CA5">
      <w:pPr>
        <w:rPr>
          <w:rFonts w:eastAsia="Calibri" w:cs="Arial"/>
          <w:sz w:val="16"/>
          <w:szCs w:val="21"/>
        </w:rPr>
      </w:pPr>
      <w:r w:rsidRPr="00CB3A6A">
        <w:rPr>
          <w:rFonts w:eastAsia="Calibri" w:cs="Arial"/>
          <w:i/>
          <w:iCs/>
          <w:sz w:val="16"/>
          <w:szCs w:val="21"/>
        </w:rPr>
        <w:t>Auszug aus dem schulinternen Curriculum für das Fach Französisch</w:t>
      </w:r>
      <w:r w:rsidR="00E00D1E">
        <w:rPr>
          <w:rFonts w:eastAsia="Calibri" w:cs="Arial"/>
          <w:i/>
          <w:iCs/>
          <w:sz w:val="16"/>
          <w:szCs w:val="21"/>
        </w:rPr>
        <w:t xml:space="preserve"> in </w:t>
      </w:r>
      <w:r w:rsidRPr="00CB3A6A">
        <w:rPr>
          <w:rFonts w:eastAsia="Calibri" w:cs="Arial"/>
          <w:i/>
          <w:iCs/>
          <w:sz w:val="16"/>
          <w:szCs w:val="21"/>
        </w:rPr>
        <w:t xml:space="preserve"> der Sek</w:t>
      </w:r>
      <w:r>
        <w:rPr>
          <w:rFonts w:eastAsia="Calibri" w:cs="Arial"/>
          <w:i/>
          <w:iCs/>
          <w:sz w:val="16"/>
          <w:szCs w:val="21"/>
        </w:rPr>
        <w:t xml:space="preserve">undarstufe </w:t>
      </w:r>
      <w:r w:rsidRPr="00CB3A6A">
        <w:rPr>
          <w:rFonts w:eastAsia="Calibri" w:cs="Arial"/>
          <w:i/>
          <w:iCs/>
          <w:sz w:val="16"/>
          <w:szCs w:val="21"/>
        </w:rPr>
        <w:t>II</w:t>
      </w:r>
    </w:p>
    <w:p w:rsidR="00641CA5" w:rsidRPr="00641CA5" w:rsidRDefault="00641CA5" w:rsidP="00641CA5">
      <w:pPr>
        <w:spacing w:after="160" w:line="360" w:lineRule="auto"/>
        <w:jc w:val="both"/>
        <w:rPr>
          <w:lang w:val="fr-FR"/>
        </w:rPr>
      </w:pPr>
    </w:p>
    <w:p w:rsidR="00641CA5" w:rsidRPr="00641CA5" w:rsidRDefault="00641CA5" w:rsidP="00D37129">
      <w:pPr>
        <w:spacing w:line="360" w:lineRule="auto"/>
        <w:rPr>
          <w:rFonts w:ascii="Garamond" w:hAnsi="Garamond"/>
          <w:lang w:val="fr-FR"/>
        </w:rPr>
      </w:pPr>
    </w:p>
    <w:p w:rsidR="00641CA5" w:rsidRPr="00BF12C8" w:rsidRDefault="00641CA5" w:rsidP="00BF12C8">
      <w:pPr>
        <w:pStyle w:val="Listenabsatz"/>
        <w:numPr>
          <w:ilvl w:val="0"/>
          <w:numId w:val="2"/>
        </w:numPr>
        <w:spacing w:line="360" w:lineRule="auto"/>
        <w:rPr>
          <w:rFonts w:ascii="Garamond" w:hAnsi="Garamond"/>
          <w:u w:val="single"/>
          <w:lang w:val="fr-FR"/>
        </w:rPr>
      </w:pPr>
      <w:r>
        <w:rPr>
          <w:rFonts w:ascii="Garamond" w:hAnsi="Garamond"/>
          <w:u w:val="single"/>
          <w:lang w:val="fr-FR"/>
        </w:rPr>
        <w:t>Petit</w:t>
      </w:r>
      <w:r w:rsidRPr="00641CA5">
        <w:rPr>
          <w:rFonts w:ascii="Garamond" w:hAnsi="Garamond"/>
          <w:u w:val="single"/>
          <w:lang w:val="fr-FR"/>
        </w:rPr>
        <w:t xml:space="preserve"> résumé sur les régions et communautés linguistiques en </w:t>
      </w:r>
      <w:proofErr w:type="gramStart"/>
      <w:r w:rsidRPr="00641CA5">
        <w:rPr>
          <w:rFonts w:ascii="Garamond" w:hAnsi="Garamond"/>
          <w:u w:val="single"/>
          <w:lang w:val="fr-FR"/>
        </w:rPr>
        <w:t>Belgique:</w:t>
      </w:r>
      <w:proofErr w:type="gramEnd"/>
    </w:p>
    <w:p w:rsidR="00641CA5" w:rsidRPr="00641CA5" w:rsidRDefault="00641CA5" w:rsidP="00641CA5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Garamond" w:hAnsi="Garamond"/>
          <w:color w:val="000000" w:themeColor="text1"/>
          <w:lang w:val="fr-FR"/>
        </w:rPr>
      </w:pPr>
      <w:r w:rsidRPr="00641CA5">
        <w:rPr>
          <w:rFonts w:ascii="Garamond" w:hAnsi="Garamond"/>
          <w:color w:val="000000" w:themeColor="text1"/>
          <w:lang w:val="fr-FR"/>
        </w:rPr>
        <w:t xml:space="preserve">La Belgique est divisée en </w:t>
      </w:r>
      <w:r w:rsidRPr="00641CA5">
        <w:rPr>
          <w:rFonts w:ascii="Garamond" w:hAnsi="Garamond"/>
          <w:b/>
          <w:bCs/>
          <w:color w:val="000000" w:themeColor="text1"/>
          <w:lang w:val="fr-FR"/>
        </w:rPr>
        <w:t>3 régions</w:t>
      </w:r>
      <w:r w:rsidRPr="00641CA5">
        <w:rPr>
          <w:rFonts w:ascii="Garamond" w:hAnsi="Garamond"/>
          <w:color w:val="000000" w:themeColor="text1"/>
          <w:lang w:val="fr-FR"/>
        </w:rPr>
        <w:t xml:space="preserve"> : la région flamande (la Flandre), la région </w:t>
      </w:r>
      <w:proofErr w:type="spellStart"/>
      <w:r w:rsidRPr="00641CA5">
        <w:rPr>
          <w:rFonts w:ascii="Garamond" w:hAnsi="Garamond"/>
          <w:color w:val="000000" w:themeColor="text1"/>
          <w:lang w:val="fr-FR"/>
        </w:rPr>
        <w:t>wallone</w:t>
      </w:r>
      <w:proofErr w:type="spellEnd"/>
      <w:r w:rsidRPr="00641CA5">
        <w:rPr>
          <w:rFonts w:ascii="Garamond" w:hAnsi="Garamond"/>
          <w:color w:val="000000" w:themeColor="text1"/>
          <w:lang w:val="fr-FR"/>
        </w:rPr>
        <w:t xml:space="preserve"> (la Wallonie) et la région de Bruxelles-capitale (Bruxelles).</w:t>
      </w:r>
    </w:p>
    <w:p w:rsidR="00641CA5" w:rsidRPr="00641CA5" w:rsidRDefault="00641CA5" w:rsidP="00641CA5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Garamond" w:hAnsi="Garamond"/>
          <w:color w:val="000000" w:themeColor="text1"/>
          <w:lang w:val="fr-FR"/>
        </w:rPr>
      </w:pPr>
      <w:r w:rsidRPr="00641CA5">
        <w:rPr>
          <w:rFonts w:ascii="Garamond" w:hAnsi="Garamond"/>
          <w:color w:val="000000" w:themeColor="text1"/>
          <w:lang w:val="fr-FR"/>
        </w:rPr>
        <w:t xml:space="preserve">Il y a </w:t>
      </w:r>
      <w:r w:rsidRPr="00641CA5">
        <w:rPr>
          <w:rFonts w:ascii="Garamond" w:hAnsi="Garamond"/>
          <w:b/>
          <w:bCs/>
          <w:color w:val="000000" w:themeColor="text1"/>
          <w:lang w:val="fr-FR"/>
        </w:rPr>
        <w:t>trois langues officielles</w:t>
      </w:r>
      <w:r w:rsidRPr="00641CA5">
        <w:rPr>
          <w:rFonts w:ascii="Garamond" w:hAnsi="Garamond"/>
          <w:color w:val="000000" w:themeColor="text1"/>
          <w:lang w:val="fr-FR"/>
        </w:rPr>
        <w:t> : le français, le néerlandais, l’allemand</w:t>
      </w:r>
    </w:p>
    <w:p w:rsidR="00641CA5" w:rsidRPr="00641CA5" w:rsidRDefault="00641CA5" w:rsidP="00641CA5">
      <w:pPr>
        <w:pStyle w:val="Listenabsatz"/>
        <w:spacing w:line="360" w:lineRule="auto"/>
        <w:ind w:left="1440"/>
        <w:jc w:val="both"/>
        <w:rPr>
          <w:rFonts w:ascii="Garamond" w:hAnsi="Garamond"/>
          <w:color w:val="000000" w:themeColor="text1"/>
          <w:lang w:val="fr-FR"/>
        </w:rPr>
      </w:pPr>
      <w:r w:rsidRPr="00641CA5">
        <w:rPr>
          <w:rFonts w:ascii="Garamond" w:hAnsi="Garamond"/>
          <w:b/>
          <w:bCs/>
          <w:color w:val="000000" w:themeColor="text1"/>
          <w:lang w:val="fr-FR"/>
        </w:rPr>
        <w:t>En Flandre</w:t>
      </w:r>
      <w:r w:rsidRPr="00641CA5">
        <w:rPr>
          <w:rFonts w:ascii="Garamond" w:hAnsi="Garamond"/>
          <w:color w:val="000000" w:themeColor="text1"/>
          <w:lang w:val="fr-FR"/>
        </w:rPr>
        <w:t xml:space="preserve"> on parle le néerlandais.</w:t>
      </w:r>
    </w:p>
    <w:p w:rsidR="00641CA5" w:rsidRPr="00641CA5" w:rsidRDefault="00641CA5" w:rsidP="00641CA5">
      <w:pPr>
        <w:pStyle w:val="Listenabsatz"/>
        <w:spacing w:line="360" w:lineRule="auto"/>
        <w:ind w:left="1440"/>
        <w:jc w:val="both"/>
        <w:rPr>
          <w:rFonts w:ascii="Garamond" w:hAnsi="Garamond"/>
          <w:color w:val="000000" w:themeColor="text1"/>
          <w:lang w:val="fr-FR"/>
        </w:rPr>
      </w:pPr>
      <w:r w:rsidRPr="00641CA5">
        <w:rPr>
          <w:rFonts w:ascii="Garamond" w:hAnsi="Garamond"/>
          <w:b/>
          <w:bCs/>
          <w:color w:val="000000" w:themeColor="text1"/>
          <w:lang w:val="fr-FR"/>
        </w:rPr>
        <w:t>Dans la Wallonie</w:t>
      </w:r>
      <w:r w:rsidRPr="00641CA5">
        <w:rPr>
          <w:rFonts w:ascii="Garamond" w:hAnsi="Garamond"/>
          <w:color w:val="000000" w:themeColor="text1"/>
          <w:lang w:val="fr-FR"/>
        </w:rPr>
        <w:t xml:space="preserve"> on parle le français.</w:t>
      </w:r>
    </w:p>
    <w:p w:rsidR="00641CA5" w:rsidRPr="00641CA5" w:rsidRDefault="00641CA5" w:rsidP="00641CA5">
      <w:pPr>
        <w:pStyle w:val="Listenabsatz"/>
        <w:spacing w:line="360" w:lineRule="auto"/>
        <w:ind w:left="1440"/>
        <w:jc w:val="both"/>
        <w:rPr>
          <w:rFonts w:ascii="Garamond" w:hAnsi="Garamond"/>
          <w:color w:val="000000" w:themeColor="text1"/>
          <w:lang w:val="fr-FR"/>
        </w:rPr>
      </w:pPr>
      <w:r w:rsidRPr="00641CA5">
        <w:rPr>
          <w:rFonts w:ascii="Garamond" w:hAnsi="Garamond"/>
          <w:b/>
          <w:bCs/>
          <w:color w:val="000000" w:themeColor="text1"/>
          <w:lang w:val="fr-FR"/>
        </w:rPr>
        <w:t>À Bruxelles-Capitale</w:t>
      </w:r>
      <w:r w:rsidRPr="00641CA5">
        <w:rPr>
          <w:rFonts w:ascii="Garamond" w:hAnsi="Garamond"/>
          <w:color w:val="000000" w:themeColor="text1"/>
          <w:lang w:val="fr-FR"/>
        </w:rPr>
        <w:t xml:space="preserve">, on parle le français et le néerlandais, ainsi </w:t>
      </w:r>
      <w:r w:rsidRPr="00641CA5">
        <w:rPr>
          <w:rFonts w:ascii="Garamond" w:hAnsi="Garamond"/>
          <w:b/>
          <w:bCs/>
          <w:color w:val="000000" w:themeColor="text1"/>
          <w:lang w:val="fr-FR"/>
        </w:rPr>
        <w:t>Bruxelles est bilingue</w:t>
      </w:r>
      <w:r w:rsidRPr="00641CA5">
        <w:rPr>
          <w:rFonts w:ascii="Garamond" w:hAnsi="Garamond"/>
          <w:color w:val="000000" w:themeColor="text1"/>
          <w:lang w:val="fr-FR"/>
        </w:rPr>
        <w:t>.</w:t>
      </w:r>
    </w:p>
    <w:p w:rsidR="00641CA5" w:rsidRPr="00641CA5" w:rsidRDefault="00641CA5" w:rsidP="00641CA5">
      <w:pPr>
        <w:pStyle w:val="Listenabsatz"/>
        <w:spacing w:line="360" w:lineRule="auto"/>
        <w:ind w:left="1440"/>
        <w:jc w:val="both"/>
        <w:rPr>
          <w:rFonts w:ascii="Garamond" w:hAnsi="Garamond"/>
          <w:color w:val="000000" w:themeColor="text1"/>
          <w:lang w:val="fr-FR"/>
        </w:rPr>
      </w:pPr>
    </w:p>
    <w:p w:rsidR="00641CA5" w:rsidRPr="00641CA5" w:rsidRDefault="00641CA5" w:rsidP="00641CA5">
      <w:pPr>
        <w:pStyle w:val="Listenabsatz"/>
        <w:spacing w:line="360" w:lineRule="auto"/>
        <w:ind w:left="1440"/>
        <w:jc w:val="both"/>
        <w:rPr>
          <w:rFonts w:ascii="Garamond" w:hAnsi="Garamond"/>
          <w:color w:val="000000" w:themeColor="text1"/>
          <w:lang w:val="fr-FR"/>
        </w:rPr>
      </w:pPr>
      <w:r w:rsidRPr="00641CA5">
        <w:rPr>
          <w:rFonts w:ascii="Garamond" w:hAnsi="Garamond"/>
          <w:color w:val="000000" w:themeColor="text1"/>
          <w:lang w:val="fr-FR"/>
        </w:rPr>
        <w:t xml:space="preserve">Où parle-t-on l’allemand ? -&gt; C’est </w:t>
      </w:r>
      <w:r w:rsidRPr="00641CA5">
        <w:rPr>
          <w:rFonts w:ascii="Garamond" w:hAnsi="Garamond"/>
          <w:color w:val="000000" w:themeColor="text1"/>
          <w:u w:val="single"/>
          <w:lang w:val="fr-FR"/>
        </w:rPr>
        <w:t>à l’est de la Belgique</w:t>
      </w:r>
      <w:r w:rsidRPr="00641CA5">
        <w:rPr>
          <w:rFonts w:ascii="Garamond" w:hAnsi="Garamond"/>
          <w:color w:val="000000" w:themeColor="text1"/>
          <w:lang w:val="fr-FR"/>
        </w:rPr>
        <w:t xml:space="preserve"> que </w:t>
      </w:r>
      <w:r w:rsidRPr="00641CA5">
        <w:rPr>
          <w:rFonts w:ascii="Garamond" w:hAnsi="Garamond"/>
          <w:i/>
          <w:iCs/>
          <w:color w:val="000000" w:themeColor="text1"/>
          <w:lang w:val="fr-FR"/>
        </w:rPr>
        <w:t>la communauté germanophone</w:t>
      </w:r>
      <w:r w:rsidRPr="00641CA5">
        <w:rPr>
          <w:rFonts w:ascii="Garamond" w:hAnsi="Garamond"/>
          <w:color w:val="000000" w:themeColor="text1"/>
          <w:lang w:val="fr-FR"/>
        </w:rPr>
        <w:t xml:space="preserve"> parle l’allemand. -&gt; Donc </w:t>
      </w:r>
      <w:r w:rsidRPr="00641CA5">
        <w:rPr>
          <w:rFonts w:ascii="Garamond" w:hAnsi="Garamond"/>
          <w:color w:val="000000" w:themeColor="text1"/>
          <w:u w:val="single"/>
          <w:lang w:val="fr-FR"/>
        </w:rPr>
        <w:t>les 3 régions ne correspondent pas aux 3 communautés</w:t>
      </w:r>
      <w:r w:rsidRPr="00641CA5">
        <w:rPr>
          <w:rFonts w:ascii="Garamond" w:hAnsi="Garamond"/>
          <w:color w:val="000000" w:themeColor="text1"/>
          <w:lang w:val="fr-FR"/>
        </w:rPr>
        <w:t> ! Il n’y a pas de région « germanophone » -&gt; la communauté germanophone est située en Wallonie et n’a pas de propre région.</w:t>
      </w:r>
    </w:p>
    <w:p w:rsidR="00641CA5" w:rsidRPr="00641CA5" w:rsidRDefault="00641CA5" w:rsidP="00641CA5">
      <w:pPr>
        <w:pStyle w:val="Listenabsatz"/>
        <w:spacing w:line="360" w:lineRule="auto"/>
        <w:ind w:left="1440"/>
        <w:jc w:val="both"/>
        <w:rPr>
          <w:rFonts w:ascii="Garamond" w:hAnsi="Garamond"/>
          <w:color w:val="000000" w:themeColor="text1"/>
          <w:lang w:val="fr-FR"/>
        </w:rPr>
      </w:pPr>
      <w:r w:rsidRPr="00641CA5">
        <w:rPr>
          <w:rFonts w:ascii="Garamond" w:hAnsi="Garamond"/>
          <w:color w:val="000000" w:themeColor="text1"/>
          <w:lang w:val="fr-FR"/>
        </w:rPr>
        <w:t xml:space="preserve">Les </w:t>
      </w:r>
      <w:r w:rsidRPr="00641CA5">
        <w:rPr>
          <w:rFonts w:ascii="Garamond" w:hAnsi="Garamond"/>
          <w:b/>
          <w:bCs/>
          <w:color w:val="000000" w:themeColor="text1"/>
          <w:lang w:val="fr-FR"/>
        </w:rPr>
        <w:t>trois communautés</w:t>
      </w:r>
      <w:r w:rsidRPr="00641CA5">
        <w:rPr>
          <w:rFonts w:ascii="Garamond" w:hAnsi="Garamond"/>
          <w:color w:val="000000" w:themeColor="text1"/>
          <w:lang w:val="fr-FR"/>
        </w:rPr>
        <w:t xml:space="preserve"> sont la communauté </w:t>
      </w:r>
      <w:r w:rsidRPr="00641CA5">
        <w:rPr>
          <w:rFonts w:ascii="Garamond" w:hAnsi="Garamond"/>
          <w:b/>
          <w:bCs/>
          <w:color w:val="000000" w:themeColor="text1"/>
          <w:lang w:val="fr-FR"/>
        </w:rPr>
        <w:t>flamande</w:t>
      </w:r>
      <w:r w:rsidRPr="00641CA5">
        <w:rPr>
          <w:rFonts w:ascii="Garamond" w:hAnsi="Garamond"/>
          <w:color w:val="000000" w:themeColor="text1"/>
          <w:lang w:val="fr-FR"/>
        </w:rPr>
        <w:t xml:space="preserve">, la communauté </w:t>
      </w:r>
      <w:r w:rsidRPr="00641CA5">
        <w:rPr>
          <w:rFonts w:ascii="Garamond" w:hAnsi="Garamond"/>
          <w:b/>
          <w:bCs/>
          <w:color w:val="000000" w:themeColor="text1"/>
          <w:lang w:val="fr-FR"/>
        </w:rPr>
        <w:t>germanophone</w:t>
      </w:r>
      <w:r w:rsidRPr="00641CA5">
        <w:rPr>
          <w:rFonts w:ascii="Garamond" w:hAnsi="Garamond"/>
          <w:color w:val="000000" w:themeColor="text1"/>
          <w:lang w:val="fr-FR"/>
        </w:rPr>
        <w:t xml:space="preserve"> et la communauté </w:t>
      </w:r>
      <w:r w:rsidRPr="00641CA5">
        <w:rPr>
          <w:rFonts w:ascii="Garamond" w:hAnsi="Garamond"/>
          <w:b/>
          <w:bCs/>
          <w:color w:val="000000" w:themeColor="text1"/>
          <w:lang w:val="fr-FR"/>
        </w:rPr>
        <w:t>française</w:t>
      </w:r>
      <w:r w:rsidRPr="00641CA5">
        <w:rPr>
          <w:rFonts w:ascii="Garamond" w:hAnsi="Garamond"/>
          <w:color w:val="000000" w:themeColor="text1"/>
          <w:lang w:val="fr-FR"/>
        </w:rPr>
        <w:t xml:space="preserve">. </w:t>
      </w:r>
    </w:p>
    <w:p w:rsidR="00641CA5" w:rsidRPr="00641CA5" w:rsidRDefault="00641CA5" w:rsidP="00641CA5">
      <w:pPr>
        <w:pStyle w:val="Listenabsatz"/>
        <w:spacing w:line="360" w:lineRule="auto"/>
        <w:ind w:left="1440"/>
        <w:jc w:val="both"/>
        <w:rPr>
          <w:rFonts w:ascii="Garamond" w:hAnsi="Garamond"/>
          <w:color w:val="000000" w:themeColor="text1"/>
          <w:lang w:val="fr-FR"/>
        </w:rPr>
      </w:pPr>
    </w:p>
    <w:p w:rsidR="00641CA5" w:rsidRPr="00641CA5" w:rsidRDefault="00641CA5" w:rsidP="00641CA5">
      <w:pPr>
        <w:pStyle w:val="Listenabsatz"/>
        <w:spacing w:line="360" w:lineRule="auto"/>
        <w:ind w:left="1440"/>
        <w:jc w:val="both"/>
        <w:rPr>
          <w:rFonts w:ascii="Garamond" w:hAnsi="Garamond"/>
          <w:color w:val="000000" w:themeColor="text1"/>
          <w:u w:val="single"/>
          <w:lang w:val="fr-FR"/>
        </w:rPr>
      </w:pPr>
      <w:r w:rsidRPr="00641CA5">
        <w:rPr>
          <w:rFonts w:ascii="Garamond" w:hAnsi="Garamond"/>
          <w:color w:val="000000" w:themeColor="text1"/>
          <w:lang w:val="fr-FR"/>
        </w:rPr>
        <w:t>Ajout : Chaque région a sa propre langue officielle mais Bruxelles-Capitale a un statut particulier ! -&gt; Elle est bilingue, car la majorité est francophone mais le néerlandais est 2</w:t>
      </w:r>
      <w:r w:rsidRPr="00641CA5">
        <w:rPr>
          <w:rFonts w:ascii="Garamond" w:hAnsi="Garamond"/>
          <w:color w:val="000000" w:themeColor="text1"/>
          <w:vertAlign w:val="superscript"/>
          <w:lang w:val="fr-FR"/>
        </w:rPr>
        <w:t>nde</w:t>
      </w:r>
      <w:r w:rsidRPr="00641CA5">
        <w:rPr>
          <w:rFonts w:ascii="Garamond" w:hAnsi="Garamond"/>
          <w:color w:val="000000" w:themeColor="text1"/>
          <w:lang w:val="fr-FR"/>
        </w:rPr>
        <w:t xml:space="preserve"> langue officielle. De plus, </w:t>
      </w:r>
      <w:r w:rsidRPr="00641CA5">
        <w:rPr>
          <w:rFonts w:ascii="Garamond" w:hAnsi="Garamond"/>
          <w:color w:val="000000" w:themeColor="text1"/>
          <w:u w:val="single"/>
          <w:lang w:val="fr-FR"/>
        </w:rPr>
        <w:t>Bruxelles est située au centre de la Flandre</w:t>
      </w:r>
    </w:p>
    <w:p w:rsidR="00641CA5" w:rsidRPr="00641CA5" w:rsidRDefault="00641CA5" w:rsidP="00641CA5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Garamond" w:hAnsi="Garamond"/>
          <w:color w:val="000000" w:themeColor="text1"/>
          <w:lang w:val="fr-FR"/>
        </w:rPr>
      </w:pPr>
      <w:r w:rsidRPr="00641CA5">
        <w:rPr>
          <w:rFonts w:ascii="Garamond" w:hAnsi="Garamond"/>
          <w:color w:val="000000" w:themeColor="text1"/>
          <w:lang w:val="fr-FR"/>
        </w:rPr>
        <w:t xml:space="preserve">Bruxelles est </w:t>
      </w:r>
      <w:r w:rsidRPr="00641CA5">
        <w:rPr>
          <w:rFonts w:ascii="Garamond" w:hAnsi="Garamond"/>
          <w:color w:val="000000" w:themeColor="text1"/>
          <w:u w:val="single"/>
          <w:lang w:val="fr-FR"/>
        </w:rPr>
        <w:t>capitale de la région Flandre</w:t>
      </w:r>
      <w:r w:rsidRPr="00641CA5">
        <w:rPr>
          <w:rFonts w:ascii="Garamond" w:hAnsi="Garamond"/>
          <w:color w:val="000000" w:themeColor="text1"/>
          <w:lang w:val="fr-FR"/>
        </w:rPr>
        <w:t xml:space="preserve"> </w:t>
      </w:r>
      <w:r w:rsidRPr="00641CA5">
        <w:rPr>
          <w:rFonts w:ascii="Garamond" w:hAnsi="Garamond"/>
          <w:b/>
          <w:bCs/>
          <w:color w:val="000000" w:themeColor="text1"/>
          <w:lang w:val="fr-FR"/>
        </w:rPr>
        <w:t>et</w:t>
      </w:r>
    </w:p>
    <w:p w:rsidR="0017404C" w:rsidRPr="00BF12C8" w:rsidRDefault="00641CA5" w:rsidP="00BF12C8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Garamond" w:hAnsi="Garamond"/>
          <w:color w:val="000000" w:themeColor="text1"/>
          <w:lang w:val="fr-FR"/>
        </w:rPr>
      </w:pPr>
      <w:r w:rsidRPr="00641CA5">
        <w:rPr>
          <w:rFonts w:ascii="Garamond" w:hAnsi="Garamond"/>
          <w:color w:val="000000" w:themeColor="text1"/>
          <w:lang w:val="fr-FR"/>
        </w:rPr>
        <w:t xml:space="preserve">Bruxelles </w:t>
      </w:r>
      <w:r w:rsidRPr="00641CA5">
        <w:rPr>
          <w:rFonts w:ascii="Garamond" w:hAnsi="Garamond"/>
          <w:color w:val="000000" w:themeColor="text1"/>
          <w:u w:val="single"/>
          <w:lang w:val="fr-FR"/>
        </w:rPr>
        <w:t>forme à elle-seule la région de Bruxelles-Capitale</w:t>
      </w:r>
    </w:p>
    <w:p w:rsidR="0017404C" w:rsidRDefault="0017404C" w:rsidP="0017404C">
      <w:pPr>
        <w:pStyle w:val="Listenabsatz"/>
        <w:numPr>
          <w:ilvl w:val="0"/>
          <w:numId w:val="2"/>
        </w:numPr>
        <w:spacing w:line="360" w:lineRule="auto"/>
        <w:rPr>
          <w:rFonts w:ascii="Garamond" w:hAnsi="Garamond"/>
          <w:color w:val="000000" w:themeColor="text1"/>
          <w:u w:val="single"/>
          <w:lang w:val="fr-FR"/>
        </w:rPr>
      </w:pPr>
      <w:proofErr w:type="spellStart"/>
      <w:r w:rsidRPr="00A11616">
        <w:rPr>
          <w:rFonts w:ascii="Garamond" w:hAnsi="Garamond"/>
          <w:color w:val="000000" w:themeColor="text1"/>
          <w:u w:val="single"/>
          <w:lang w:val="fr-FR"/>
        </w:rPr>
        <w:lastRenderedPageBreak/>
        <w:t>Ausdrücke</w:t>
      </w:r>
      <w:proofErr w:type="spellEnd"/>
      <w:r w:rsidRPr="00A11616">
        <w:rPr>
          <w:rFonts w:ascii="Garamond" w:hAnsi="Garamond"/>
          <w:color w:val="000000" w:themeColor="text1"/>
          <w:u w:val="single"/>
          <w:lang w:val="fr-FR"/>
        </w:rPr>
        <w:t xml:space="preserve"> </w:t>
      </w:r>
      <w:proofErr w:type="spellStart"/>
      <w:r w:rsidRPr="00A11616">
        <w:rPr>
          <w:rFonts w:ascii="Garamond" w:hAnsi="Garamond"/>
          <w:color w:val="000000" w:themeColor="text1"/>
          <w:u w:val="single"/>
          <w:lang w:val="fr-FR"/>
        </w:rPr>
        <w:t>zur</w:t>
      </w:r>
      <w:proofErr w:type="spellEnd"/>
      <w:r w:rsidRPr="00A11616">
        <w:rPr>
          <w:rFonts w:ascii="Garamond" w:hAnsi="Garamond"/>
          <w:color w:val="000000" w:themeColor="text1"/>
          <w:u w:val="single"/>
          <w:lang w:val="fr-FR"/>
        </w:rPr>
        <w:t xml:space="preserve"> </w:t>
      </w:r>
      <w:proofErr w:type="spellStart"/>
      <w:r w:rsidRPr="00A11616">
        <w:rPr>
          <w:rFonts w:ascii="Garamond" w:hAnsi="Garamond"/>
          <w:color w:val="000000" w:themeColor="text1"/>
          <w:u w:val="single"/>
          <w:lang w:val="fr-FR"/>
        </w:rPr>
        <w:t>Meinungsäußerung</w:t>
      </w:r>
      <w:proofErr w:type="spellEnd"/>
      <w:r w:rsidRPr="00A11616">
        <w:rPr>
          <w:rFonts w:ascii="Garamond" w:hAnsi="Garamond"/>
          <w:color w:val="000000" w:themeColor="text1"/>
          <w:u w:val="single"/>
          <w:lang w:val="fr-FR"/>
        </w:rPr>
        <w:t xml:space="preserve"> </w:t>
      </w:r>
      <w:proofErr w:type="spellStart"/>
      <w:r w:rsidRPr="00A11616">
        <w:rPr>
          <w:rFonts w:ascii="Garamond" w:hAnsi="Garamond"/>
          <w:color w:val="000000" w:themeColor="text1"/>
          <w:u w:val="single"/>
          <w:lang w:val="fr-FR"/>
        </w:rPr>
        <w:t>für</w:t>
      </w:r>
      <w:proofErr w:type="spellEnd"/>
      <w:r w:rsidRPr="00A11616">
        <w:rPr>
          <w:rFonts w:ascii="Garamond" w:hAnsi="Garamond"/>
          <w:color w:val="000000" w:themeColor="text1"/>
          <w:u w:val="single"/>
          <w:lang w:val="fr-FR"/>
        </w:rPr>
        <w:t xml:space="preserve"> den </w:t>
      </w:r>
      <w:r w:rsidRPr="00A11616">
        <w:rPr>
          <w:rFonts w:ascii="Garamond" w:hAnsi="Garamond"/>
          <w:i/>
          <w:iCs/>
          <w:color w:val="000000" w:themeColor="text1"/>
          <w:u w:val="single"/>
          <w:lang w:val="fr-FR"/>
        </w:rPr>
        <w:t>commentaire</w:t>
      </w:r>
      <w:r w:rsidRPr="00A11616">
        <w:rPr>
          <w:rFonts w:ascii="Garamond" w:hAnsi="Garamond"/>
          <w:color w:val="000000" w:themeColor="text1"/>
          <w:u w:val="single"/>
          <w:lang w:val="fr-FR"/>
        </w:rPr>
        <w:t> :</w:t>
      </w:r>
    </w:p>
    <w:p w:rsidR="00A11616" w:rsidRDefault="00A11616" w:rsidP="00A11616">
      <w:pPr>
        <w:spacing w:line="360" w:lineRule="auto"/>
        <w:rPr>
          <w:rFonts w:ascii="Garamond" w:hAnsi="Garamond"/>
          <w:color w:val="000000" w:themeColor="text1"/>
          <w:u w:val="single"/>
          <w:lang w:val="fr-FR"/>
        </w:rPr>
      </w:pPr>
    </w:p>
    <w:p w:rsidR="00A11616" w:rsidRDefault="00A11616" w:rsidP="00A11616">
      <w:pPr>
        <w:spacing w:line="360" w:lineRule="auto"/>
        <w:rPr>
          <w:rFonts w:ascii="Garamond" w:hAnsi="Garamond"/>
          <w:color w:val="000000" w:themeColor="text1"/>
          <w:u w:val="single"/>
          <w:lang w:val="fr-FR"/>
        </w:rPr>
      </w:pPr>
    </w:p>
    <w:p w:rsidR="00A11616" w:rsidRDefault="00A11616" w:rsidP="00A11616">
      <w:pPr>
        <w:spacing w:line="360" w:lineRule="auto"/>
        <w:rPr>
          <w:rFonts w:ascii="Garamond" w:hAnsi="Garamond"/>
          <w:color w:val="000000" w:themeColor="text1"/>
          <w:u w:val="single"/>
          <w:lang w:val="fr-FR"/>
        </w:rPr>
      </w:pPr>
      <w:r>
        <w:rPr>
          <w:noProof/>
        </w:rPr>
        <w:drawing>
          <wp:inline distT="0" distB="0" distL="0" distR="0" wp14:anchorId="42F20C2B" wp14:editId="5AC9A822">
            <wp:extent cx="5756910" cy="308737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62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616" w:rsidRDefault="00A11616" w:rsidP="00A11616">
      <w:pPr>
        <w:spacing w:line="360" w:lineRule="auto"/>
        <w:rPr>
          <w:rFonts w:ascii="Garamond" w:hAnsi="Garamond"/>
          <w:color w:val="000000" w:themeColor="text1"/>
          <w:u w:val="single"/>
          <w:lang w:val="fr-FR"/>
        </w:rPr>
      </w:pPr>
    </w:p>
    <w:p w:rsidR="00A11616" w:rsidRDefault="00A11616" w:rsidP="00A11616">
      <w:pPr>
        <w:spacing w:line="360" w:lineRule="auto"/>
        <w:rPr>
          <w:rFonts w:ascii="Garamond" w:hAnsi="Garamond"/>
          <w:color w:val="000000" w:themeColor="text1"/>
          <w:u w:val="single"/>
          <w:lang w:val="fr-FR"/>
        </w:rPr>
      </w:pPr>
    </w:p>
    <w:p w:rsidR="00BF12C8" w:rsidRDefault="00BF12C8" w:rsidP="00A11616">
      <w:pPr>
        <w:spacing w:line="360" w:lineRule="auto"/>
        <w:rPr>
          <w:rFonts w:ascii="Garamond" w:hAnsi="Garamond"/>
          <w:color w:val="000000" w:themeColor="text1"/>
          <w:u w:val="single"/>
          <w:lang w:val="fr-FR"/>
        </w:rPr>
      </w:pPr>
    </w:p>
    <w:p w:rsidR="00BF12C8" w:rsidRDefault="00BF12C8" w:rsidP="00A11616">
      <w:pPr>
        <w:spacing w:line="360" w:lineRule="auto"/>
        <w:rPr>
          <w:rFonts w:ascii="Garamond" w:hAnsi="Garamond"/>
          <w:color w:val="000000" w:themeColor="text1"/>
          <w:u w:val="single"/>
          <w:lang w:val="fr-FR"/>
        </w:rPr>
      </w:pPr>
    </w:p>
    <w:p w:rsidR="00BF12C8" w:rsidRDefault="00BF12C8" w:rsidP="00A11616">
      <w:pPr>
        <w:spacing w:line="360" w:lineRule="auto"/>
        <w:rPr>
          <w:rFonts w:ascii="Garamond" w:hAnsi="Garamond"/>
          <w:color w:val="000000" w:themeColor="text1"/>
          <w:u w:val="single"/>
          <w:lang w:val="fr-FR"/>
        </w:rPr>
      </w:pPr>
    </w:p>
    <w:p w:rsidR="00A11616" w:rsidRDefault="00A11616" w:rsidP="00A11616">
      <w:pPr>
        <w:spacing w:line="360" w:lineRule="auto"/>
        <w:rPr>
          <w:rFonts w:ascii="Garamond" w:hAnsi="Garamond"/>
          <w:color w:val="000000" w:themeColor="text1"/>
          <w:u w:val="single"/>
          <w:lang w:val="fr-FR"/>
        </w:rPr>
      </w:pPr>
    </w:p>
    <w:p w:rsidR="00A11616" w:rsidRDefault="00A11616" w:rsidP="00A11616">
      <w:pPr>
        <w:spacing w:line="360" w:lineRule="auto"/>
        <w:jc w:val="both"/>
        <w:rPr>
          <w:lang w:val="fr-FR"/>
        </w:rPr>
      </w:pPr>
      <w:r w:rsidRPr="000A6E04">
        <w:rPr>
          <w:lang w:val="fr-FR"/>
        </w:rPr>
        <w:t>Si vous avez des questions</w:t>
      </w:r>
      <w:r>
        <w:rPr>
          <w:lang w:val="fr-FR"/>
        </w:rPr>
        <w:t xml:space="preserve"> n’hésitez pas à me contacter par e-mail</w:t>
      </w:r>
      <w:r w:rsidRPr="000A6E04">
        <w:rPr>
          <w:lang w:val="fr-FR"/>
        </w:rPr>
        <w:t xml:space="preserve"> (</w:t>
      </w:r>
      <w:r w:rsidRPr="000A6E04">
        <w:rPr>
          <w:i/>
          <w:iCs/>
          <w:lang w:val="fr-FR"/>
        </w:rPr>
        <w:t>konstantina.soldatou@rhgym-hagen.de</w:t>
      </w:r>
      <w:r w:rsidRPr="000A6E04">
        <w:rPr>
          <w:lang w:val="fr-FR"/>
        </w:rPr>
        <w:t>).</w:t>
      </w:r>
    </w:p>
    <w:p w:rsidR="00A11616" w:rsidRPr="000A6E04" w:rsidRDefault="00A11616" w:rsidP="00A11616">
      <w:pPr>
        <w:spacing w:line="360" w:lineRule="auto"/>
        <w:jc w:val="both"/>
        <w:rPr>
          <w:lang w:val="fr-FR"/>
        </w:rPr>
      </w:pPr>
    </w:p>
    <w:p w:rsidR="00A11616" w:rsidRDefault="00A11616" w:rsidP="00A11616">
      <w:pPr>
        <w:spacing w:line="360" w:lineRule="auto"/>
        <w:jc w:val="both"/>
      </w:pPr>
      <w:proofErr w:type="spellStart"/>
      <w:r>
        <w:t>Cordialement</w:t>
      </w:r>
      <w:proofErr w:type="spellEnd"/>
      <w:r>
        <w:t xml:space="preserve">, </w:t>
      </w:r>
    </w:p>
    <w:p w:rsidR="00A11616" w:rsidRDefault="00A11616" w:rsidP="00A11616">
      <w:pPr>
        <w:spacing w:line="360" w:lineRule="auto"/>
        <w:jc w:val="both"/>
      </w:pPr>
      <w:r>
        <w:t xml:space="preserve">K. </w:t>
      </w:r>
      <w:proofErr w:type="spellStart"/>
      <w:r>
        <w:t>Soldatou</w:t>
      </w:r>
      <w:proofErr w:type="spellEnd"/>
    </w:p>
    <w:p w:rsidR="00A11616" w:rsidRPr="00A11616" w:rsidRDefault="00A11616" w:rsidP="00A11616">
      <w:pPr>
        <w:spacing w:line="360" w:lineRule="auto"/>
        <w:rPr>
          <w:rFonts w:ascii="Garamond" w:hAnsi="Garamond"/>
          <w:color w:val="000000" w:themeColor="text1"/>
          <w:lang w:val="fr-FR"/>
        </w:rPr>
      </w:pPr>
    </w:p>
    <w:p w:rsidR="0017404C" w:rsidRDefault="0017404C" w:rsidP="0017404C">
      <w:pPr>
        <w:spacing w:line="360" w:lineRule="auto"/>
        <w:rPr>
          <w:rFonts w:ascii="Garamond" w:hAnsi="Garamond"/>
          <w:color w:val="000000" w:themeColor="text1"/>
          <w:lang w:val="fr-FR"/>
        </w:rPr>
      </w:pPr>
    </w:p>
    <w:p w:rsidR="0017404C" w:rsidRPr="0017404C" w:rsidRDefault="0017404C" w:rsidP="0017404C">
      <w:pPr>
        <w:spacing w:line="360" w:lineRule="auto"/>
        <w:rPr>
          <w:rFonts w:ascii="Garamond" w:hAnsi="Garamond"/>
          <w:color w:val="000000" w:themeColor="text1"/>
          <w:lang w:val="fr-FR"/>
        </w:rPr>
      </w:pPr>
    </w:p>
    <w:p w:rsidR="0017404C" w:rsidRDefault="0017404C" w:rsidP="0017404C">
      <w:pPr>
        <w:spacing w:line="360" w:lineRule="auto"/>
        <w:rPr>
          <w:rFonts w:ascii="Garamond" w:hAnsi="Garamond"/>
          <w:color w:val="000000" w:themeColor="text1"/>
          <w:lang w:val="fr-FR"/>
        </w:rPr>
      </w:pPr>
    </w:p>
    <w:p w:rsidR="0017404C" w:rsidRDefault="0017404C" w:rsidP="0017404C">
      <w:pPr>
        <w:spacing w:line="360" w:lineRule="auto"/>
        <w:rPr>
          <w:rFonts w:ascii="Garamond" w:hAnsi="Garamond"/>
          <w:color w:val="000000" w:themeColor="text1"/>
          <w:lang w:val="fr-FR"/>
        </w:rPr>
      </w:pPr>
    </w:p>
    <w:p w:rsidR="0017404C" w:rsidRPr="0017404C" w:rsidRDefault="0017404C" w:rsidP="0017404C">
      <w:pPr>
        <w:spacing w:line="360" w:lineRule="auto"/>
        <w:rPr>
          <w:rFonts w:ascii="Garamond" w:hAnsi="Garamond"/>
          <w:color w:val="000000" w:themeColor="text1"/>
          <w:lang w:val="fr-FR"/>
        </w:rPr>
      </w:pPr>
    </w:p>
    <w:sectPr w:rsidR="0017404C" w:rsidRPr="0017404C" w:rsidSect="00D63BF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0964"/>
    <w:multiLevelType w:val="hybridMultilevel"/>
    <w:tmpl w:val="FB42A148"/>
    <w:lvl w:ilvl="0" w:tplc="6736F454">
      <w:start w:val="19"/>
      <w:numFmt w:val="bullet"/>
      <w:lvlText w:val="&gt;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7632DD"/>
    <w:multiLevelType w:val="hybridMultilevel"/>
    <w:tmpl w:val="EE7A8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22216"/>
    <w:multiLevelType w:val="hybridMultilevel"/>
    <w:tmpl w:val="1ADE23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51F63"/>
    <w:multiLevelType w:val="hybridMultilevel"/>
    <w:tmpl w:val="742885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C458E"/>
    <w:multiLevelType w:val="hybridMultilevel"/>
    <w:tmpl w:val="7F9CE9EE"/>
    <w:lvl w:ilvl="0" w:tplc="C4F224E2">
      <w:start w:val="19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9C4F8C"/>
    <w:multiLevelType w:val="hybridMultilevel"/>
    <w:tmpl w:val="B8169DDE"/>
    <w:lvl w:ilvl="0" w:tplc="662056BA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104385"/>
    <w:multiLevelType w:val="hybridMultilevel"/>
    <w:tmpl w:val="187A8322"/>
    <w:lvl w:ilvl="0" w:tplc="2C46F268">
      <w:start w:val="19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C3C7D31"/>
    <w:multiLevelType w:val="hybridMultilevel"/>
    <w:tmpl w:val="AA0C3E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34A30"/>
    <w:multiLevelType w:val="hybridMultilevel"/>
    <w:tmpl w:val="3A1CAD50"/>
    <w:lvl w:ilvl="0" w:tplc="3AB0E05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29"/>
    <w:rsid w:val="00006505"/>
    <w:rsid w:val="000C76D6"/>
    <w:rsid w:val="000F19F3"/>
    <w:rsid w:val="0017404C"/>
    <w:rsid w:val="002D121A"/>
    <w:rsid w:val="002E5337"/>
    <w:rsid w:val="00641CA5"/>
    <w:rsid w:val="008A4AEE"/>
    <w:rsid w:val="00A11616"/>
    <w:rsid w:val="00AE70DB"/>
    <w:rsid w:val="00BF12C8"/>
    <w:rsid w:val="00D37129"/>
    <w:rsid w:val="00D63BF1"/>
    <w:rsid w:val="00DF01A6"/>
    <w:rsid w:val="00E00D1E"/>
    <w:rsid w:val="00E0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A0C772"/>
  <w15:chartTrackingRefBased/>
  <w15:docId w15:val="{60E8BE36-19C6-7D43-9E9F-9B3D29DA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3712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1161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1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cp:lastPrinted>2020-05-28T11:27:00Z</cp:lastPrinted>
  <dcterms:created xsi:type="dcterms:W3CDTF">2020-05-28T10:50:00Z</dcterms:created>
  <dcterms:modified xsi:type="dcterms:W3CDTF">2020-05-28T11:42:00Z</dcterms:modified>
</cp:coreProperties>
</file>